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3E" w:rsidRDefault="005E123E" w:rsidP="00DA49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6F5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ТЧЁТ </w:t>
      </w:r>
    </w:p>
    <w:p w:rsidR="0079609F" w:rsidRDefault="0079609F" w:rsidP="0079609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МБУК СР «СДК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Сандатовского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с.п.»</w:t>
      </w:r>
    </w:p>
    <w:p w:rsidR="005E123E" w:rsidRDefault="0079609F" w:rsidP="00DA49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E123E" w:rsidRPr="00966F5F">
        <w:rPr>
          <w:rFonts w:ascii="Times New Roman" w:hAnsi="Times New Roman"/>
          <w:sz w:val="28"/>
          <w:szCs w:val="28"/>
        </w:rPr>
        <w:t xml:space="preserve"> работе</w:t>
      </w:r>
      <w:r w:rsidR="005E123E">
        <w:rPr>
          <w:rFonts w:ascii="Times New Roman" w:hAnsi="Times New Roman"/>
          <w:sz w:val="28"/>
          <w:szCs w:val="28"/>
        </w:rPr>
        <w:t xml:space="preserve"> с детьми и подростками за июль </w:t>
      </w:r>
      <w:smartTag w:uri="urn:schemas-microsoft-com:office:smarttags" w:element="metricconverter">
        <w:smartTagPr>
          <w:attr w:name="ProductID" w:val="2016 г"/>
        </w:smartTagPr>
        <w:r w:rsidR="005E123E">
          <w:rPr>
            <w:rFonts w:ascii="Times New Roman" w:hAnsi="Times New Roman"/>
            <w:sz w:val="28"/>
            <w:szCs w:val="28"/>
          </w:rPr>
          <w:t>2016 г</w:t>
        </w:r>
      </w:smartTag>
      <w:r w:rsidR="005E123E">
        <w:rPr>
          <w:rFonts w:ascii="Times New Roman" w:hAnsi="Times New Roman"/>
          <w:sz w:val="28"/>
          <w:szCs w:val="28"/>
        </w:rPr>
        <w:t>.</w:t>
      </w:r>
    </w:p>
    <w:p w:rsidR="005E123E" w:rsidRDefault="005E123E" w:rsidP="00DA49B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7087"/>
        <w:gridCol w:w="2694"/>
        <w:gridCol w:w="2976"/>
      </w:tblGrid>
      <w:tr w:rsidR="005E123E" w:rsidRPr="006309D3" w:rsidTr="006309D3">
        <w:tc>
          <w:tcPr>
            <w:tcW w:w="959" w:type="dxa"/>
          </w:tcPr>
          <w:p w:rsidR="005E123E" w:rsidRPr="006309D3" w:rsidRDefault="005E123E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087" w:type="dxa"/>
          </w:tcPr>
          <w:p w:rsidR="005E123E" w:rsidRPr="006309D3" w:rsidRDefault="005E123E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94" w:type="dxa"/>
          </w:tcPr>
          <w:p w:rsidR="005E123E" w:rsidRPr="006309D3" w:rsidRDefault="005E123E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2976" w:type="dxa"/>
          </w:tcPr>
          <w:p w:rsidR="005E123E" w:rsidRPr="006309D3" w:rsidRDefault="005E123E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Из них детей</w:t>
            </w:r>
          </w:p>
        </w:tc>
      </w:tr>
      <w:tr w:rsidR="005E123E" w:rsidRPr="006309D3" w:rsidTr="006309D3">
        <w:tc>
          <w:tcPr>
            <w:tcW w:w="959" w:type="dxa"/>
          </w:tcPr>
          <w:p w:rsidR="005E123E" w:rsidRPr="006309D3" w:rsidRDefault="005E123E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5E123E" w:rsidRPr="006309D3" w:rsidRDefault="005E123E" w:rsidP="006309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- Общее количество массовых мероприятий</w:t>
            </w:r>
          </w:p>
          <w:p w:rsidR="005E123E" w:rsidRPr="006309D3" w:rsidRDefault="005E123E" w:rsidP="006309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23E" w:rsidRPr="006309D3" w:rsidRDefault="005E123E" w:rsidP="006309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- На них присутствовало</w:t>
            </w:r>
          </w:p>
          <w:p w:rsidR="005E123E" w:rsidRPr="006309D3" w:rsidRDefault="005E123E" w:rsidP="006309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E123E" w:rsidRDefault="005E123E" w:rsidP="0043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  <w:p w:rsidR="005E123E" w:rsidRPr="006309D3" w:rsidRDefault="005E123E" w:rsidP="0043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3301</w:t>
            </w:r>
          </w:p>
        </w:tc>
        <w:tc>
          <w:tcPr>
            <w:tcW w:w="2976" w:type="dxa"/>
          </w:tcPr>
          <w:p w:rsidR="005E123E" w:rsidRDefault="005E123E" w:rsidP="001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  <w:p w:rsidR="005E123E" w:rsidRPr="006309D3" w:rsidRDefault="005E123E" w:rsidP="001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1137</w:t>
            </w:r>
          </w:p>
        </w:tc>
      </w:tr>
      <w:tr w:rsidR="005E123E" w:rsidRPr="006309D3" w:rsidTr="006309D3">
        <w:tc>
          <w:tcPr>
            <w:tcW w:w="959" w:type="dxa"/>
          </w:tcPr>
          <w:p w:rsidR="005E123E" w:rsidRPr="006309D3" w:rsidRDefault="005E123E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5E123E" w:rsidRPr="006309D3" w:rsidRDefault="005E123E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- Количество  кружков, клубов, объединений</w:t>
            </w:r>
          </w:p>
          <w:p w:rsidR="005E123E" w:rsidRPr="006309D3" w:rsidRDefault="005E123E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E123E" w:rsidRPr="006309D3" w:rsidRDefault="005E123E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2976" w:type="dxa"/>
          </w:tcPr>
          <w:p w:rsidR="005E123E" w:rsidRPr="006309D3" w:rsidRDefault="005E123E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5E123E" w:rsidRPr="006309D3" w:rsidTr="006309D3">
        <w:tc>
          <w:tcPr>
            <w:tcW w:w="959" w:type="dxa"/>
          </w:tcPr>
          <w:p w:rsidR="005E123E" w:rsidRPr="006309D3" w:rsidRDefault="005E123E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5E123E" w:rsidRPr="006309D3" w:rsidRDefault="005E123E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- Количество мероприятий с летними лагерями</w:t>
            </w:r>
          </w:p>
          <w:p w:rsidR="005E123E" w:rsidRPr="006309D3" w:rsidRDefault="005E123E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23E" w:rsidRPr="006309D3" w:rsidRDefault="005E123E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-на них присутствовало</w:t>
            </w:r>
          </w:p>
          <w:p w:rsidR="005E123E" w:rsidRPr="006309D3" w:rsidRDefault="005E123E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i/>
                <w:sz w:val="24"/>
                <w:szCs w:val="24"/>
              </w:rPr>
              <w:t>(Заполняется только по летним каникулам)</w:t>
            </w:r>
          </w:p>
        </w:tc>
        <w:tc>
          <w:tcPr>
            <w:tcW w:w="2694" w:type="dxa"/>
          </w:tcPr>
          <w:p w:rsidR="005E123E" w:rsidRDefault="005E123E" w:rsidP="00D10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5E123E" w:rsidRDefault="005E123E" w:rsidP="00D10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123E" w:rsidRPr="006309D3" w:rsidRDefault="005E123E" w:rsidP="00D10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439</w:t>
            </w:r>
          </w:p>
        </w:tc>
        <w:tc>
          <w:tcPr>
            <w:tcW w:w="2976" w:type="dxa"/>
          </w:tcPr>
          <w:p w:rsidR="005E123E" w:rsidRDefault="005E123E" w:rsidP="00D10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5E123E" w:rsidRDefault="005E123E" w:rsidP="00D10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123E" w:rsidRPr="006309D3" w:rsidRDefault="005E123E" w:rsidP="00D10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439</w:t>
            </w:r>
          </w:p>
        </w:tc>
      </w:tr>
      <w:tr w:rsidR="005E123E" w:rsidRPr="006309D3" w:rsidTr="006309D3">
        <w:tc>
          <w:tcPr>
            <w:tcW w:w="959" w:type="dxa"/>
          </w:tcPr>
          <w:p w:rsidR="005E123E" w:rsidRPr="006309D3" w:rsidRDefault="005E123E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5E123E" w:rsidRPr="006309D3" w:rsidRDefault="005E123E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-Количество мероприятий с летними площадками</w:t>
            </w:r>
          </w:p>
          <w:p w:rsidR="005E123E" w:rsidRPr="006309D3" w:rsidRDefault="005E123E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23E" w:rsidRPr="006309D3" w:rsidRDefault="005E123E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-на них присутствовало</w:t>
            </w:r>
          </w:p>
          <w:p w:rsidR="005E123E" w:rsidRPr="006309D3" w:rsidRDefault="005E123E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i/>
                <w:sz w:val="24"/>
                <w:szCs w:val="24"/>
              </w:rPr>
              <w:t>(Заполняется только по летним каникулам)</w:t>
            </w:r>
          </w:p>
        </w:tc>
        <w:tc>
          <w:tcPr>
            <w:tcW w:w="2694" w:type="dxa"/>
          </w:tcPr>
          <w:p w:rsidR="005E123E" w:rsidRDefault="005E123E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5E123E" w:rsidRDefault="005E123E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123E" w:rsidRPr="006309D3" w:rsidRDefault="005E123E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734</w:t>
            </w:r>
          </w:p>
        </w:tc>
        <w:tc>
          <w:tcPr>
            <w:tcW w:w="2976" w:type="dxa"/>
          </w:tcPr>
          <w:p w:rsidR="005E123E" w:rsidRDefault="005E123E" w:rsidP="001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5E123E" w:rsidRDefault="005E123E" w:rsidP="001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123E" w:rsidRPr="006309D3" w:rsidRDefault="005E123E" w:rsidP="001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734</w:t>
            </w:r>
          </w:p>
        </w:tc>
      </w:tr>
      <w:tr w:rsidR="005E123E" w:rsidRPr="006309D3" w:rsidTr="006309D3">
        <w:tc>
          <w:tcPr>
            <w:tcW w:w="959" w:type="dxa"/>
          </w:tcPr>
          <w:p w:rsidR="005E123E" w:rsidRPr="006309D3" w:rsidRDefault="005E123E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5E123E" w:rsidRPr="006309D3" w:rsidRDefault="005E123E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- Количество киносеансов</w:t>
            </w:r>
          </w:p>
          <w:p w:rsidR="005E123E" w:rsidRPr="006309D3" w:rsidRDefault="005E123E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23E" w:rsidRPr="006309D3" w:rsidRDefault="005E123E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-на них присутствовало</w:t>
            </w:r>
          </w:p>
        </w:tc>
        <w:tc>
          <w:tcPr>
            <w:tcW w:w="2694" w:type="dxa"/>
          </w:tcPr>
          <w:p w:rsidR="005E123E" w:rsidRDefault="005E123E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5E123E" w:rsidRPr="006309D3" w:rsidRDefault="005E123E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976" w:type="dxa"/>
          </w:tcPr>
          <w:p w:rsidR="005E123E" w:rsidRDefault="005E123E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5E123E" w:rsidRPr="006309D3" w:rsidRDefault="005E123E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E123E" w:rsidRPr="006309D3" w:rsidTr="006309D3">
        <w:tc>
          <w:tcPr>
            <w:tcW w:w="959" w:type="dxa"/>
          </w:tcPr>
          <w:p w:rsidR="005E123E" w:rsidRPr="006309D3" w:rsidRDefault="005E123E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:rsidR="005E123E" w:rsidRPr="006309D3" w:rsidRDefault="005E123E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-Количество «трудных и детей «группы риска»</w:t>
            </w:r>
          </w:p>
          <w:p w:rsidR="005E123E" w:rsidRPr="006309D3" w:rsidRDefault="005E123E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23E" w:rsidRPr="006309D3" w:rsidRDefault="005E123E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-из них посещают кружки и клубы</w:t>
            </w:r>
          </w:p>
          <w:p w:rsidR="005E123E" w:rsidRPr="006309D3" w:rsidRDefault="005E123E" w:rsidP="006309D3">
            <w:pPr>
              <w:tabs>
                <w:tab w:val="left" w:pos="66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23E" w:rsidRPr="006309D3" w:rsidRDefault="005E123E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- участие в мероприятиях</w:t>
            </w:r>
          </w:p>
        </w:tc>
        <w:tc>
          <w:tcPr>
            <w:tcW w:w="2694" w:type="dxa"/>
          </w:tcPr>
          <w:p w:rsidR="005E123E" w:rsidRDefault="005E123E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  <w:p w:rsidR="005E123E" w:rsidRDefault="005E123E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123E" w:rsidRDefault="005E123E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5E123E" w:rsidRPr="006309D3" w:rsidRDefault="005E123E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2976" w:type="dxa"/>
          </w:tcPr>
          <w:p w:rsidR="005E123E" w:rsidRDefault="005E123E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  <w:p w:rsidR="005E123E" w:rsidRDefault="005E123E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123E" w:rsidRDefault="005E123E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5E123E" w:rsidRPr="006309D3" w:rsidRDefault="005E123E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5E123E" w:rsidRPr="006309D3" w:rsidTr="0058779C">
        <w:trPr>
          <w:trHeight w:val="952"/>
        </w:trPr>
        <w:tc>
          <w:tcPr>
            <w:tcW w:w="959" w:type="dxa"/>
          </w:tcPr>
          <w:p w:rsidR="005E123E" w:rsidRPr="006309D3" w:rsidRDefault="005E123E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087" w:type="dxa"/>
          </w:tcPr>
          <w:p w:rsidR="005E123E" w:rsidRPr="006309D3" w:rsidRDefault="005E123E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-Количество выездов автоклубов</w:t>
            </w:r>
          </w:p>
          <w:p w:rsidR="005E123E" w:rsidRPr="006309D3" w:rsidRDefault="005E123E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23E" w:rsidRPr="006309D3" w:rsidRDefault="005E123E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-на мероприятиях присутствовало</w:t>
            </w:r>
          </w:p>
        </w:tc>
        <w:tc>
          <w:tcPr>
            <w:tcW w:w="2694" w:type="dxa"/>
          </w:tcPr>
          <w:p w:rsidR="005E123E" w:rsidRDefault="005E123E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5E123E" w:rsidRDefault="005E123E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123E" w:rsidRPr="006309D3" w:rsidRDefault="005E123E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976" w:type="dxa"/>
          </w:tcPr>
          <w:p w:rsidR="005E123E" w:rsidRDefault="005E123E" w:rsidP="00587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5E123E" w:rsidRDefault="005E123E" w:rsidP="00587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123E" w:rsidRPr="006309D3" w:rsidRDefault="005E123E" w:rsidP="00587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5E123E" w:rsidRDefault="005E123E" w:rsidP="00DA49BD">
      <w:pPr>
        <w:spacing w:after="0"/>
      </w:pPr>
    </w:p>
    <w:p w:rsidR="005E123E" w:rsidRDefault="005E123E" w:rsidP="00DA49BD">
      <w:pPr>
        <w:spacing w:after="0"/>
      </w:pPr>
    </w:p>
    <w:p w:rsidR="005E123E" w:rsidRDefault="005E123E" w:rsidP="00DA49BD">
      <w:pPr>
        <w:spacing w:after="0"/>
      </w:pPr>
    </w:p>
    <w:p w:rsidR="005E123E" w:rsidRDefault="005E123E" w:rsidP="00DA49BD">
      <w:pPr>
        <w:spacing w:after="0"/>
      </w:pPr>
    </w:p>
    <w:p w:rsidR="005E123E" w:rsidRDefault="005E123E" w:rsidP="00DA49BD">
      <w:pPr>
        <w:spacing w:after="0"/>
      </w:pPr>
    </w:p>
    <w:p w:rsidR="005E123E" w:rsidRDefault="005E123E" w:rsidP="00DA49BD">
      <w:pPr>
        <w:spacing w:after="0"/>
      </w:pPr>
    </w:p>
    <w:p w:rsidR="005E123E" w:rsidRDefault="005E123E" w:rsidP="00DA49BD">
      <w:pPr>
        <w:spacing w:after="0"/>
      </w:pPr>
    </w:p>
    <w:p w:rsidR="005E123E" w:rsidRDefault="005E123E" w:rsidP="00DA49BD">
      <w:pPr>
        <w:spacing w:after="0"/>
      </w:pPr>
    </w:p>
    <w:p w:rsidR="005E123E" w:rsidRDefault="005E123E" w:rsidP="00DA49BD">
      <w:pPr>
        <w:spacing w:after="0"/>
      </w:pPr>
    </w:p>
    <w:p w:rsidR="005E123E" w:rsidRPr="009B664C" w:rsidRDefault="005E123E" w:rsidP="00DA49BD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9B664C">
        <w:rPr>
          <w:rFonts w:ascii="Times New Roman" w:hAnsi="Times New Roman"/>
          <w:b/>
          <w:color w:val="FF0000"/>
          <w:sz w:val="28"/>
          <w:szCs w:val="28"/>
        </w:rPr>
        <w:t>Мероприятия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по З.О.Ж</w:t>
      </w:r>
      <w:proofErr w:type="gramStart"/>
      <w:r>
        <w:rPr>
          <w:rFonts w:ascii="Times New Roman" w:hAnsi="Times New Roman"/>
          <w:b/>
          <w:color w:val="FF0000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/>
          <w:color w:val="FF0000"/>
          <w:sz w:val="28"/>
          <w:szCs w:val="28"/>
        </w:rPr>
        <w:t xml:space="preserve">  За июль проведено 5 мероприятий для 321</w:t>
      </w:r>
      <w:r w:rsidRPr="009B664C">
        <w:rPr>
          <w:rFonts w:ascii="Times New Roman" w:hAnsi="Times New Roman"/>
          <w:b/>
          <w:color w:val="FF0000"/>
          <w:sz w:val="28"/>
          <w:szCs w:val="28"/>
        </w:rPr>
        <w:t xml:space="preserve"> человек.</w:t>
      </w:r>
    </w:p>
    <w:p w:rsidR="005E123E" w:rsidRDefault="005E123E" w:rsidP="00B83929">
      <w:pPr>
        <w:spacing w:after="0"/>
        <w:rPr>
          <w:rFonts w:ascii="Times New Roman" w:hAnsi="Times New Roman"/>
          <w:b/>
          <w:sz w:val="28"/>
          <w:szCs w:val="28"/>
        </w:rPr>
      </w:pPr>
      <w:r w:rsidRPr="00E60116">
        <w:rPr>
          <w:rFonts w:ascii="Times New Roman" w:hAnsi="Times New Roman"/>
          <w:b/>
          <w:sz w:val="28"/>
          <w:szCs w:val="28"/>
          <w:u w:val="single"/>
        </w:rPr>
        <w:t xml:space="preserve">Среди них: СДК </w:t>
      </w:r>
      <w:proofErr w:type="gramStart"/>
      <w:r w:rsidRPr="00E60116">
        <w:rPr>
          <w:rFonts w:ascii="Times New Roman" w:hAnsi="Times New Roman"/>
          <w:b/>
          <w:sz w:val="28"/>
          <w:szCs w:val="28"/>
          <w:u w:val="single"/>
        </w:rPr>
        <w:t>с</w:t>
      </w:r>
      <w:proofErr w:type="gramEnd"/>
      <w:r w:rsidRPr="00E60116">
        <w:rPr>
          <w:rFonts w:ascii="Times New Roman" w:hAnsi="Times New Roman"/>
          <w:b/>
          <w:sz w:val="28"/>
          <w:szCs w:val="28"/>
          <w:u w:val="single"/>
        </w:rPr>
        <w:t>. Сандата</w:t>
      </w:r>
      <w:r>
        <w:rPr>
          <w:rFonts w:ascii="Times New Roman" w:hAnsi="Times New Roman"/>
          <w:b/>
          <w:sz w:val="28"/>
          <w:szCs w:val="28"/>
        </w:rPr>
        <w:t xml:space="preserve">: 01.07. Спортивно-развлекательная программа «Ура, у нас каникулы!» и 15.07. Спортивно-игровая программа «Весёлые старты». </w:t>
      </w:r>
    </w:p>
    <w:p w:rsidR="005E123E" w:rsidRPr="00F81F6A" w:rsidRDefault="005E123E" w:rsidP="009D299A">
      <w:pPr>
        <w:spacing w:after="0"/>
        <w:rPr>
          <w:rFonts w:ascii="Times New Roman" w:hAnsi="Times New Roman"/>
          <w:sz w:val="28"/>
          <w:szCs w:val="28"/>
        </w:rPr>
      </w:pPr>
      <w:r w:rsidRPr="00F81F6A">
        <w:rPr>
          <w:rFonts w:ascii="Times New Roman" w:hAnsi="Times New Roman"/>
          <w:sz w:val="28"/>
          <w:szCs w:val="28"/>
        </w:rPr>
        <w:t>15.07. Спортивно-игровая программа</w:t>
      </w:r>
      <w:r>
        <w:rPr>
          <w:rFonts w:ascii="Times New Roman" w:hAnsi="Times New Roman"/>
          <w:sz w:val="28"/>
          <w:szCs w:val="28"/>
        </w:rPr>
        <w:t xml:space="preserve"> «Весёлые старты».</w:t>
      </w:r>
    </w:p>
    <w:p w:rsidR="005E123E" w:rsidRDefault="005E123E" w:rsidP="007029D9">
      <w:pPr>
        <w:rPr>
          <w:rFonts w:ascii="Times New Roman" w:hAnsi="Times New Roman"/>
          <w:sz w:val="28"/>
          <w:szCs w:val="28"/>
        </w:rPr>
      </w:pPr>
      <w:r w:rsidRPr="00F81F6A">
        <w:rPr>
          <w:rFonts w:ascii="Times New Roman" w:hAnsi="Times New Roman"/>
          <w:sz w:val="28"/>
          <w:szCs w:val="28"/>
        </w:rPr>
        <w:t>В ходе программы с ребятами были проведены игры: «</w:t>
      </w:r>
      <w:proofErr w:type="spellStart"/>
      <w:r w:rsidRPr="00F81F6A">
        <w:rPr>
          <w:rFonts w:ascii="Times New Roman" w:hAnsi="Times New Roman"/>
          <w:sz w:val="28"/>
          <w:szCs w:val="28"/>
        </w:rPr>
        <w:t>трехножка</w:t>
      </w:r>
      <w:proofErr w:type="spellEnd"/>
      <w:r w:rsidRPr="00F81F6A">
        <w:rPr>
          <w:rFonts w:ascii="Times New Roman" w:hAnsi="Times New Roman"/>
          <w:sz w:val="28"/>
          <w:szCs w:val="28"/>
        </w:rPr>
        <w:t>», «воздушный бой», «ходьба на руках», «проползи между ног», «забрось шарик», «отгадай загадку», направленные на скорость, меткость, внимательность и другие физические качества.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F6A">
        <w:rPr>
          <w:rFonts w:ascii="Times New Roman" w:hAnsi="Times New Roman"/>
          <w:sz w:val="28"/>
          <w:szCs w:val="28"/>
        </w:rPr>
        <w:t>На мероприятии присутствовало 52 человека.</w:t>
      </w:r>
    </w:p>
    <w:p w:rsidR="005E123E" w:rsidRDefault="005E123E" w:rsidP="009D299A">
      <w:pPr>
        <w:spacing w:after="0"/>
        <w:rPr>
          <w:rFonts w:ascii="Times New Roman" w:hAnsi="Times New Roman"/>
          <w:b/>
          <w:sz w:val="28"/>
          <w:szCs w:val="28"/>
        </w:rPr>
      </w:pPr>
      <w:r w:rsidRPr="00E60116">
        <w:rPr>
          <w:rFonts w:ascii="Times New Roman" w:hAnsi="Times New Roman"/>
          <w:b/>
          <w:sz w:val="28"/>
          <w:szCs w:val="28"/>
          <w:u w:val="single"/>
        </w:rPr>
        <w:t xml:space="preserve">СДК </w:t>
      </w:r>
      <w:proofErr w:type="gramStart"/>
      <w:r w:rsidRPr="00E60116">
        <w:rPr>
          <w:rFonts w:ascii="Times New Roman" w:hAnsi="Times New Roman"/>
          <w:b/>
          <w:sz w:val="28"/>
          <w:szCs w:val="28"/>
          <w:u w:val="single"/>
        </w:rPr>
        <w:t>с</w:t>
      </w:r>
      <w:proofErr w:type="gramEnd"/>
      <w:r w:rsidRPr="00E60116">
        <w:rPr>
          <w:rFonts w:ascii="Times New Roman" w:hAnsi="Times New Roman"/>
          <w:b/>
          <w:sz w:val="28"/>
          <w:szCs w:val="28"/>
          <w:u w:val="single"/>
        </w:rPr>
        <w:t>. Березовка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</w:rPr>
        <w:t>К</w:t>
      </w:r>
      <w:r w:rsidRPr="004F216A">
        <w:rPr>
          <w:rFonts w:ascii="Times New Roman" w:hAnsi="Times New Roman"/>
          <w:b/>
          <w:sz w:val="28"/>
          <w:szCs w:val="28"/>
        </w:rPr>
        <w:t>онкурсно-занимательная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программа «Каникулы! Вперёд!» (70 человек)</w:t>
      </w:r>
      <w:r w:rsidRPr="004F216A">
        <w:rPr>
          <w:rFonts w:ascii="Times New Roman" w:hAnsi="Times New Roman"/>
          <w:b/>
          <w:sz w:val="28"/>
          <w:szCs w:val="28"/>
        </w:rPr>
        <w:t>, детская дискотека «Ты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я-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мы все друзья!» (70 человек)</w:t>
      </w:r>
      <w:r w:rsidRPr="004F216A">
        <w:rPr>
          <w:rFonts w:ascii="Times New Roman" w:hAnsi="Times New Roman"/>
          <w:b/>
          <w:sz w:val="28"/>
          <w:szCs w:val="28"/>
        </w:rPr>
        <w:t xml:space="preserve"> и познавательный спортивно-игровой час «Путешес</w:t>
      </w:r>
      <w:r>
        <w:rPr>
          <w:rFonts w:ascii="Times New Roman" w:hAnsi="Times New Roman"/>
          <w:b/>
          <w:sz w:val="28"/>
          <w:szCs w:val="28"/>
        </w:rPr>
        <w:t>твие в страну Дорожной азбуки» (84 человека)</w:t>
      </w:r>
      <w:r w:rsidRPr="004F216A">
        <w:rPr>
          <w:rFonts w:ascii="Times New Roman" w:hAnsi="Times New Roman"/>
          <w:b/>
          <w:sz w:val="28"/>
          <w:szCs w:val="28"/>
        </w:rPr>
        <w:t>.</w:t>
      </w:r>
    </w:p>
    <w:p w:rsidR="005E123E" w:rsidRDefault="005E123E" w:rsidP="009D29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0392">
        <w:rPr>
          <w:rFonts w:ascii="Times New Roman" w:hAnsi="Times New Roman"/>
          <w:sz w:val="28"/>
          <w:szCs w:val="28"/>
        </w:rPr>
        <w:t>Познавательный спортивно-игровой час «Путешествие в страну Дорожной азбуки» (84 человека).</w:t>
      </w:r>
    </w:p>
    <w:p w:rsidR="005E123E" w:rsidRPr="00D10392" w:rsidRDefault="005E123E" w:rsidP="00D10392">
      <w:pPr>
        <w:rPr>
          <w:rFonts w:ascii="Times New Roman" w:hAnsi="Times New Roman"/>
          <w:sz w:val="28"/>
          <w:szCs w:val="28"/>
        </w:rPr>
      </w:pPr>
      <w:r w:rsidRPr="00D10392">
        <w:rPr>
          <w:rFonts w:ascii="Times New Roman" w:hAnsi="Times New Roman"/>
          <w:bCs/>
          <w:sz w:val="28"/>
          <w:szCs w:val="28"/>
        </w:rPr>
        <w:t xml:space="preserve">Любой человек, едва выйдя за порог своего дома, сразу попадает на дорогу, где есть свои правила и законы, которые необходимо всем знать. Дисциплина, осторожность и соблюдение правил дорожного движения водителем и пешеходами – основа безопасного движения на улице. С этой целью ребятам из лагеря с дневным пребыванием «Солнечный город» при МБОУ СОШ №51 было предложено поучаствовать в познавательном часе и отправиться в путешествие в страну дорожной азбуки. А чтобы </w:t>
      </w:r>
      <w:proofErr w:type="gramStart"/>
      <w:r w:rsidRPr="00D10392">
        <w:rPr>
          <w:rFonts w:ascii="Times New Roman" w:hAnsi="Times New Roman"/>
          <w:bCs/>
          <w:sz w:val="28"/>
          <w:szCs w:val="28"/>
        </w:rPr>
        <w:t>попасть в неё нужно было отгадать</w:t>
      </w:r>
      <w:proofErr w:type="gramEnd"/>
      <w:r w:rsidRPr="00D10392">
        <w:rPr>
          <w:rFonts w:ascii="Times New Roman" w:hAnsi="Times New Roman"/>
          <w:bCs/>
          <w:sz w:val="28"/>
          <w:szCs w:val="28"/>
        </w:rPr>
        <w:t xml:space="preserve"> загадку: «Чтобы тебе помочь в пути пройти маршрут опасный, горит и день, горит и ночь- зелёный, жёлтый, красный</w:t>
      </w:r>
      <w:proofErr w:type="gramStart"/>
      <w:r w:rsidRPr="00D10392">
        <w:rPr>
          <w:rFonts w:ascii="Times New Roman" w:hAnsi="Times New Roman"/>
          <w:bCs/>
          <w:sz w:val="28"/>
          <w:szCs w:val="28"/>
        </w:rPr>
        <w:t xml:space="preserve">.»  </w:t>
      </w:r>
      <w:proofErr w:type="gramEnd"/>
      <w:r w:rsidRPr="00D10392">
        <w:rPr>
          <w:rFonts w:ascii="Times New Roman" w:hAnsi="Times New Roman"/>
          <w:bCs/>
          <w:sz w:val="28"/>
          <w:szCs w:val="28"/>
        </w:rPr>
        <w:t>Быстро отгадав загадку, ребята перешли к первому конкурсу – игре на внимание «Светофор», в котором нужно было быстро и правильно распределить цвета светофора. В следующий конкурс ребята отправились на «автобусе», на остановках которого отгадывали загадки</w:t>
      </w:r>
      <w:proofErr w:type="gramStart"/>
      <w:r w:rsidRPr="00D10392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D10392">
        <w:rPr>
          <w:rFonts w:ascii="Times New Roman" w:hAnsi="Times New Roman"/>
          <w:bCs/>
          <w:sz w:val="28"/>
          <w:szCs w:val="28"/>
        </w:rPr>
        <w:t xml:space="preserve"> объясняли как нужно вести себя  в общественном транспорте. А дальше продолжили путь на легковых автомобилях, которые сначала нужно было самим же и раскрасить, а потом, участвуя в конкурсе «Гараж», должны были успеть сесть каждый в свой автомобиль. В следующем конкурсе «Собери зебру» ребята сами строили пешеходный переход, а потом, соблюдая правила дорожного движения, они переходили по нему на другую сторону улицы. Решающим и самым главным конкурсом была игра-эстафета «Самокаты на дороге». Нужно было проехать на самокатах по обозначенному маршруту, преодолевая препятствия и соблюдая дорожные знаки. Закончилось мероприятие напутствием: «Помните и млад и стар, выполняйте строго: пешеходам – тротуар, транспорту – дорогу!». На протяжении всего занимательного часа,  обе команды показали, что они знают дорожные знаки, знакомы с сигналами светофора и соблюдают правила дорожного движения.</w:t>
      </w:r>
    </w:p>
    <w:p w:rsidR="005E123E" w:rsidRPr="009B664C" w:rsidRDefault="005E123E" w:rsidP="00C708F1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 w:rsidRPr="009B664C">
        <w:rPr>
          <w:rFonts w:ascii="Times New Roman" w:hAnsi="Times New Roman"/>
          <w:b/>
          <w:color w:val="FF0000"/>
          <w:sz w:val="28"/>
          <w:szCs w:val="28"/>
        </w:rPr>
        <w:lastRenderedPageBreak/>
        <w:t>Досуговы</w:t>
      </w:r>
      <w:r>
        <w:rPr>
          <w:rFonts w:ascii="Times New Roman" w:hAnsi="Times New Roman"/>
          <w:b/>
          <w:color w:val="FF0000"/>
          <w:sz w:val="28"/>
          <w:szCs w:val="28"/>
        </w:rPr>
        <w:t>е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 xml:space="preserve"> мероприятия. Всего проведено 17 мероприятий для 1137</w:t>
      </w:r>
      <w:r w:rsidRPr="009B664C">
        <w:rPr>
          <w:rFonts w:ascii="Times New Roman" w:hAnsi="Times New Roman"/>
          <w:b/>
          <w:color w:val="FF0000"/>
          <w:sz w:val="28"/>
          <w:szCs w:val="28"/>
        </w:rPr>
        <w:t xml:space="preserve"> человек. </w:t>
      </w:r>
    </w:p>
    <w:p w:rsidR="005E123E" w:rsidRPr="009B664C" w:rsidRDefault="005E123E" w:rsidP="00C708F1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Из них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 xml:space="preserve"> 15 для 1009</w:t>
      </w:r>
      <w:r w:rsidRPr="009B664C">
        <w:rPr>
          <w:rFonts w:ascii="Times New Roman" w:hAnsi="Times New Roman"/>
          <w:b/>
          <w:color w:val="FF0000"/>
          <w:sz w:val="28"/>
          <w:szCs w:val="28"/>
        </w:rPr>
        <w:t xml:space="preserve"> человек. </w:t>
      </w:r>
    </w:p>
    <w:p w:rsidR="005E123E" w:rsidRDefault="005E123E" w:rsidP="0082647E">
      <w:pPr>
        <w:spacing w:after="0"/>
        <w:rPr>
          <w:rFonts w:ascii="Times New Roman" w:hAnsi="Times New Roman"/>
          <w:b/>
          <w:sz w:val="28"/>
          <w:szCs w:val="28"/>
        </w:rPr>
      </w:pPr>
      <w:r w:rsidRPr="00E60116">
        <w:rPr>
          <w:rFonts w:ascii="Times New Roman" w:hAnsi="Times New Roman"/>
          <w:b/>
          <w:sz w:val="28"/>
          <w:szCs w:val="28"/>
          <w:u w:val="single"/>
        </w:rPr>
        <w:t xml:space="preserve">СДК </w:t>
      </w:r>
      <w:proofErr w:type="gramStart"/>
      <w:r w:rsidRPr="00E60116">
        <w:rPr>
          <w:rFonts w:ascii="Times New Roman" w:hAnsi="Times New Roman"/>
          <w:b/>
          <w:sz w:val="28"/>
          <w:szCs w:val="28"/>
          <w:u w:val="single"/>
        </w:rPr>
        <w:t>с</w:t>
      </w:r>
      <w:proofErr w:type="gramEnd"/>
      <w:r w:rsidRPr="00E60116">
        <w:rPr>
          <w:rFonts w:ascii="Times New Roman" w:hAnsi="Times New Roman"/>
          <w:b/>
          <w:sz w:val="28"/>
          <w:szCs w:val="28"/>
          <w:u w:val="single"/>
        </w:rPr>
        <w:t>. Сандата</w:t>
      </w:r>
      <w:r>
        <w:rPr>
          <w:rFonts w:ascii="Times New Roman" w:hAnsi="Times New Roman"/>
          <w:b/>
          <w:sz w:val="28"/>
          <w:szCs w:val="28"/>
        </w:rPr>
        <w:t>: 01.07. Спортивно-развлекательная программа «Ура, у нас каникулы!», 05.07. Игровая программа «Марафон сказок», 08.07. Познавательно-развлекательная программа «Семья – это то, что с тобою всегда» ко дню семьи, любви и верности, 15.07.</w:t>
      </w:r>
      <w:r w:rsidRPr="0082647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Спортивно-игровая программа «Весёлые старты», 19.07.Экологическая игровая программа «Экологическое ассорти», 20.07. Игра «Цветочная поляна толерантности», 22.07. Познавательно-развлекательная программа «Мыльные пузыри».</w:t>
      </w:r>
    </w:p>
    <w:p w:rsidR="005E123E" w:rsidRPr="009B664C" w:rsidRDefault="005E123E" w:rsidP="009D299A">
      <w:pPr>
        <w:spacing w:after="0"/>
        <w:rPr>
          <w:rFonts w:ascii="Times New Roman" w:hAnsi="Times New Roman"/>
          <w:sz w:val="28"/>
          <w:szCs w:val="28"/>
        </w:rPr>
      </w:pPr>
      <w:r w:rsidRPr="009B664C">
        <w:rPr>
          <w:rFonts w:ascii="Times New Roman" w:hAnsi="Times New Roman"/>
          <w:sz w:val="28"/>
          <w:szCs w:val="28"/>
        </w:rPr>
        <w:t>08.07. Конкурсная программа ко Дню семьи, любви и верности «Семья – это то, что с тобою всегда!».</w:t>
      </w:r>
    </w:p>
    <w:p w:rsidR="005E123E" w:rsidRPr="009B664C" w:rsidRDefault="005E123E" w:rsidP="009D299A">
      <w:pPr>
        <w:spacing w:after="0"/>
        <w:rPr>
          <w:rFonts w:ascii="Times New Roman" w:hAnsi="Times New Roman"/>
          <w:sz w:val="28"/>
          <w:szCs w:val="28"/>
        </w:rPr>
      </w:pPr>
      <w:r w:rsidRPr="009B664C">
        <w:rPr>
          <w:rFonts w:ascii="Times New Roman" w:hAnsi="Times New Roman"/>
          <w:sz w:val="28"/>
          <w:szCs w:val="28"/>
        </w:rPr>
        <w:t xml:space="preserve">В начале мероприятия ведущая рассказала учащимся легенду о князе Петре и бедной девушке </w:t>
      </w:r>
      <w:proofErr w:type="spellStart"/>
      <w:r w:rsidRPr="009B664C">
        <w:rPr>
          <w:rFonts w:ascii="Times New Roman" w:hAnsi="Times New Roman"/>
          <w:sz w:val="28"/>
          <w:szCs w:val="28"/>
        </w:rPr>
        <w:t>Февроньи</w:t>
      </w:r>
      <w:proofErr w:type="spellEnd"/>
      <w:r w:rsidRPr="009B664C">
        <w:rPr>
          <w:rFonts w:ascii="Times New Roman" w:hAnsi="Times New Roman"/>
          <w:sz w:val="28"/>
          <w:szCs w:val="28"/>
        </w:rPr>
        <w:t xml:space="preserve">.  О том, что значит для каждого из нас семья, что семьёй нужно дорожить, всех членов семьи любить и уважать, о каждом заботиться.  </w:t>
      </w:r>
    </w:p>
    <w:p w:rsidR="005E123E" w:rsidRPr="009B664C" w:rsidRDefault="005E123E" w:rsidP="009D299A">
      <w:pPr>
        <w:spacing w:after="0"/>
        <w:rPr>
          <w:rFonts w:ascii="Times New Roman" w:hAnsi="Times New Roman"/>
          <w:sz w:val="28"/>
          <w:szCs w:val="28"/>
        </w:rPr>
      </w:pPr>
      <w:r w:rsidRPr="009B664C">
        <w:rPr>
          <w:rFonts w:ascii="Times New Roman" w:hAnsi="Times New Roman"/>
          <w:sz w:val="28"/>
          <w:szCs w:val="28"/>
        </w:rPr>
        <w:t xml:space="preserve">Затем с учащимися были проведены конкурсы «добрые слова», «волшебная мелодия», «раз-ромашка, </w:t>
      </w:r>
      <w:proofErr w:type="spellStart"/>
      <w:proofErr w:type="gramStart"/>
      <w:r w:rsidRPr="009B664C">
        <w:rPr>
          <w:rFonts w:ascii="Times New Roman" w:hAnsi="Times New Roman"/>
          <w:sz w:val="28"/>
          <w:szCs w:val="28"/>
        </w:rPr>
        <w:t>два-ромашка</w:t>
      </w:r>
      <w:proofErr w:type="spellEnd"/>
      <w:proofErr w:type="gramEnd"/>
      <w:r w:rsidRPr="009B664C">
        <w:rPr>
          <w:rFonts w:ascii="Times New Roman" w:hAnsi="Times New Roman"/>
          <w:sz w:val="28"/>
          <w:szCs w:val="28"/>
        </w:rPr>
        <w:t>…», «</w:t>
      </w:r>
      <w:proofErr w:type="spellStart"/>
      <w:r w:rsidRPr="009B664C">
        <w:rPr>
          <w:rFonts w:ascii="Times New Roman" w:hAnsi="Times New Roman"/>
          <w:sz w:val="28"/>
          <w:szCs w:val="28"/>
        </w:rPr>
        <w:t>семьЯ</w:t>
      </w:r>
      <w:proofErr w:type="spellEnd"/>
      <w:r w:rsidRPr="009B664C">
        <w:rPr>
          <w:rFonts w:ascii="Times New Roman" w:hAnsi="Times New Roman"/>
          <w:sz w:val="28"/>
          <w:szCs w:val="28"/>
        </w:rPr>
        <w:t xml:space="preserve">», «как под горкой под горой…», за выполнение которых они получали ромашку - символом праздника семьи, любви и верности. </w:t>
      </w:r>
    </w:p>
    <w:p w:rsidR="005E123E" w:rsidRPr="009B664C" w:rsidRDefault="005E123E" w:rsidP="009D299A">
      <w:pPr>
        <w:spacing w:after="0"/>
        <w:rPr>
          <w:rFonts w:ascii="Times New Roman" w:hAnsi="Times New Roman"/>
          <w:sz w:val="28"/>
          <w:szCs w:val="28"/>
        </w:rPr>
      </w:pPr>
      <w:r w:rsidRPr="009B664C">
        <w:rPr>
          <w:rFonts w:ascii="Times New Roman" w:hAnsi="Times New Roman"/>
          <w:sz w:val="28"/>
          <w:szCs w:val="28"/>
        </w:rPr>
        <w:t xml:space="preserve">После ребята вышли на улицу и приняли участие в конкурсе рисунков на асфальте «Моя семья». </w:t>
      </w:r>
    </w:p>
    <w:p w:rsidR="005E123E" w:rsidRPr="009B664C" w:rsidRDefault="005E123E" w:rsidP="009B664C">
      <w:pPr>
        <w:rPr>
          <w:rFonts w:ascii="Times New Roman" w:hAnsi="Times New Roman"/>
          <w:sz w:val="28"/>
          <w:szCs w:val="28"/>
        </w:rPr>
      </w:pPr>
      <w:r w:rsidRPr="009B664C">
        <w:rPr>
          <w:rFonts w:ascii="Times New Roman" w:hAnsi="Times New Roman"/>
          <w:sz w:val="28"/>
          <w:szCs w:val="28"/>
        </w:rPr>
        <w:t>По окончании мероприятия ведущая поблагодарила всех ребят и выразила надежду, что мероприятие помогло им ближе узнать друг друга, объединиться, сделать еще один шаг навстречу взаимопониманию и единству.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64C">
        <w:rPr>
          <w:rFonts w:ascii="Times New Roman" w:hAnsi="Times New Roman"/>
          <w:sz w:val="28"/>
          <w:szCs w:val="28"/>
        </w:rPr>
        <w:t>На мероприятии присутствовало 52 человека.</w:t>
      </w:r>
    </w:p>
    <w:p w:rsidR="005E123E" w:rsidRDefault="005E123E" w:rsidP="00C708F1">
      <w:pPr>
        <w:spacing w:after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60116">
        <w:rPr>
          <w:rFonts w:ascii="Times New Roman" w:hAnsi="Times New Roman"/>
          <w:b/>
          <w:sz w:val="28"/>
          <w:szCs w:val="28"/>
          <w:u w:val="single"/>
        </w:rPr>
        <w:t>СДК с. Березовка</w:t>
      </w:r>
      <w:r>
        <w:rPr>
          <w:rFonts w:ascii="Times New Roman" w:hAnsi="Times New Roman"/>
          <w:b/>
          <w:sz w:val="28"/>
          <w:szCs w:val="28"/>
        </w:rPr>
        <w:t>:</w:t>
      </w:r>
      <w:r w:rsidRPr="00E601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F216A">
        <w:rPr>
          <w:rFonts w:ascii="Times New Roman" w:hAnsi="Times New Roman"/>
          <w:b/>
          <w:bCs/>
          <w:sz w:val="28"/>
          <w:szCs w:val="28"/>
        </w:rPr>
        <w:t>познавательный спортивно-игровой час «Путешествие в страну Дорожной азбуки» (84 человека), игра-маршрутка «Посвящение в друзья природы» (80 человек), фольклорный праздник «</w:t>
      </w:r>
      <w:proofErr w:type="spellStart"/>
      <w:r w:rsidRPr="004F216A">
        <w:rPr>
          <w:rFonts w:ascii="Times New Roman" w:hAnsi="Times New Roman"/>
          <w:b/>
          <w:bCs/>
          <w:sz w:val="28"/>
          <w:szCs w:val="28"/>
        </w:rPr>
        <w:t>Потешки</w:t>
      </w:r>
      <w:proofErr w:type="spellEnd"/>
      <w:r w:rsidRPr="004F216A">
        <w:rPr>
          <w:rFonts w:ascii="Times New Roman" w:hAnsi="Times New Roman"/>
          <w:b/>
          <w:bCs/>
          <w:sz w:val="28"/>
          <w:szCs w:val="28"/>
        </w:rPr>
        <w:t xml:space="preserve"> старинные» (74 человека), театрализованное кукольное представление «Тридесятое царство, наше государство» (124 человека), демонстрация мультфильма «</w:t>
      </w:r>
      <w:proofErr w:type="spellStart"/>
      <w:r w:rsidRPr="004F216A">
        <w:rPr>
          <w:rFonts w:ascii="Times New Roman" w:hAnsi="Times New Roman"/>
          <w:b/>
          <w:bCs/>
          <w:sz w:val="28"/>
          <w:szCs w:val="28"/>
        </w:rPr>
        <w:t>Зверополис</w:t>
      </w:r>
      <w:proofErr w:type="spellEnd"/>
      <w:r w:rsidRPr="004F216A">
        <w:rPr>
          <w:rFonts w:ascii="Times New Roman" w:hAnsi="Times New Roman"/>
          <w:b/>
          <w:bCs/>
          <w:sz w:val="28"/>
          <w:szCs w:val="28"/>
        </w:rPr>
        <w:t xml:space="preserve">» (85 человек), театрализованная игровая программа «Робин Гуд» (70 человек), детская дискотека «Ты и я мы все друзья!» (70 человек), </w:t>
      </w:r>
      <w:proofErr w:type="spellStart"/>
      <w:r w:rsidRPr="004F216A">
        <w:rPr>
          <w:rFonts w:ascii="Times New Roman" w:hAnsi="Times New Roman"/>
          <w:b/>
          <w:bCs/>
          <w:sz w:val="28"/>
          <w:szCs w:val="28"/>
        </w:rPr>
        <w:t>конкурсно-занимательная</w:t>
      </w:r>
      <w:proofErr w:type="spellEnd"/>
      <w:r w:rsidRPr="004F216A">
        <w:rPr>
          <w:rFonts w:ascii="Times New Roman" w:hAnsi="Times New Roman"/>
          <w:b/>
          <w:bCs/>
          <w:sz w:val="28"/>
          <w:szCs w:val="28"/>
        </w:rPr>
        <w:t xml:space="preserve"> программа «Каникулы</w:t>
      </w:r>
      <w:proofErr w:type="gramEnd"/>
      <w:r w:rsidRPr="004F216A">
        <w:rPr>
          <w:rFonts w:ascii="Times New Roman" w:hAnsi="Times New Roman"/>
          <w:b/>
          <w:bCs/>
          <w:sz w:val="28"/>
          <w:szCs w:val="28"/>
        </w:rPr>
        <w:t>! Вперёд!» (70 человек)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E123E" w:rsidRPr="00E60116" w:rsidRDefault="005E123E" w:rsidP="00E60116">
      <w:pPr>
        <w:spacing w:after="0"/>
        <w:rPr>
          <w:rFonts w:ascii="Times New Roman" w:hAnsi="Times New Roman"/>
          <w:bCs/>
          <w:sz w:val="28"/>
          <w:szCs w:val="28"/>
        </w:rPr>
      </w:pPr>
      <w:proofErr w:type="spellStart"/>
      <w:r w:rsidRPr="00E60116">
        <w:rPr>
          <w:rFonts w:ascii="Times New Roman" w:hAnsi="Times New Roman"/>
          <w:bCs/>
          <w:sz w:val="28"/>
          <w:szCs w:val="28"/>
        </w:rPr>
        <w:t>Конкурсно-занимательная</w:t>
      </w:r>
      <w:proofErr w:type="spellEnd"/>
      <w:r w:rsidRPr="00E60116">
        <w:rPr>
          <w:rFonts w:ascii="Times New Roman" w:hAnsi="Times New Roman"/>
          <w:bCs/>
          <w:sz w:val="28"/>
          <w:szCs w:val="28"/>
        </w:rPr>
        <w:t xml:space="preserve"> программа «Каникулы! Вперёд!» (70 человек).</w:t>
      </w:r>
    </w:p>
    <w:p w:rsidR="005E123E" w:rsidRPr="00E60116" w:rsidRDefault="005E123E" w:rsidP="00E60116">
      <w:pPr>
        <w:spacing w:after="0"/>
        <w:rPr>
          <w:rFonts w:ascii="Times New Roman" w:hAnsi="Times New Roman"/>
          <w:bCs/>
          <w:sz w:val="28"/>
          <w:szCs w:val="28"/>
        </w:rPr>
      </w:pPr>
      <w:r w:rsidRPr="00E60116">
        <w:rPr>
          <w:rFonts w:ascii="Times New Roman" w:hAnsi="Times New Roman"/>
          <w:bCs/>
          <w:sz w:val="28"/>
          <w:szCs w:val="28"/>
        </w:rPr>
        <w:t>Мероприятие</w:t>
      </w:r>
      <w:r>
        <w:rPr>
          <w:rFonts w:ascii="Times New Roman" w:hAnsi="Times New Roman"/>
          <w:bCs/>
          <w:sz w:val="28"/>
          <w:szCs w:val="28"/>
        </w:rPr>
        <w:t xml:space="preserve"> проходило на детской площадке. Ц</w:t>
      </w:r>
      <w:r w:rsidRPr="00E60116">
        <w:rPr>
          <w:rFonts w:ascii="Times New Roman" w:hAnsi="Times New Roman"/>
          <w:bCs/>
          <w:sz w:val="28"/>
          <w:szCs w:val="28"/>
        </w:rPr>
        <w:t xml:space="preserve">елью его проведения было формирование коммуникативных навыков, чувства юмора, развитие духовно- нравственных качеств личности, активизация культурно – </w:t>
      </w:r>
      <w:proofErr w:type="spellStart"/>
      <w:r w:rsidRPr="00E60116">
        <w:rPr>
          <w:rFonts w:ascii="Times New Roman" w:hAnsi="Times New Roman"/>
          <w:bCs/>
          <w:sz w:val="28"/>
          <w:szCs w:val="28"/>
        </w:rPr>
        <w:t>досуговой</w:t>
      </w:r>
      <w:proofErr w:type="spellEnd"/>
      <w:r w:rsidRPr="00E60116">
        <w:rPr>
          <w:rFonts w:ascii="Times New Roman" w:hAnsi="Times New Roman"/>
          <w:bCs/>
          <w:sz w:val="28"/>
          <w:szCs w:val="28"/>
        </w:rPr>
        <w:t xml:space="preserve"> деятельности, выявление у детей творческих и артистических способностей</w:t>
      </w:r>
      <w:proofErr w:type="gramStart"/>
      <w:r w:rsidRPr="00E60116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E60116">
        <w:rPr>
          <w:rFonts w:ascii="Times New Roman" w:hAnsi="Times New Roman"/>
          <w:bCs/>
          <w:sz w:val="28"/>
          <w:szCs w:val="28"/>
        </w:rPr>
        <w:t xml:space="preserve"> создание весёлого, хорошего настроения. В ходе мероприятия ведущие с детьми провели веселую «Летнюю тусовку»</w:t>
      </w:r>
      <w:proofErr w:type="gramStart"/>
      <w:r w:rsidRPr="00E60116">
        <w:rPr>
          <w:rFonts w:ascii="Times New Roman" w:hAnsi="Times New Roman"/>
          <w:bCs/>
          <w:sz w:val="28"/>
          <w:szCs w:val="28"/>
        </w:rPr>
        <w:t>,г</w:t>
      </w:r>
      <w:proofErr w:type="gramEnd"/>
      <w:r w:rsidRPr="00E60116">
        <w:rPr>
          <w:rFonts w:ascii="Times New Roman" w:hAnsi="Times New Roman"/>
          <w:bCs/>
          <w:sz w:val="28"/>
          <w:szCs w:val="28"/>
        </w:rPr>
        <w:t xml:space="preserve">де ребята играли, танцевали, смеялись, </w:t>
      </w:r>
      <w:r w:rsidRPr="00E60116">
        <w:rPr>
          <w:rFonts w:ascii="Times New Roman" w:hAnsi="Times New Roman"/>
          <w:bCs/>
          <w:sz w:val="28"/>
          <w:szCs w:val="28"/>
        </w:rPr>
        <w:lastRenderedPageBreak/>
        <w:t>развлекались. В первой части мероприятия были организованны массовые танцы с различными танцевальными играми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60116">
        <w:rPr>
          <w:rFonts w:ascii="Times New Roman" w:hAnsi="Times New Roman"/>
          <w:bCs/>
          <w:sz w:val="28"/>
          <w:szCs w:val="28"/>
        </w:rPr>
        <w:t>(«</w:t>
      </w:r>
      <w:proofErr w:type="spellStart"/>
      <w:r w:rsidRPr="00E60116">
        <w:rPr>
          <w:rFonts w:ascii="Times New Roman" w:hAnsi="Times New Roman"/>
          <w:bCs/>
          <w:sz w:val="28"/>
          <w:szCs w:val="28"/>
        </w:rPr>
        <w:t>Чунга-чанга</w:t>
      </w:r>
      <w:proofErr w:type="spellEnd"/>
      <w:r w:rsidRPr="00E60116">
        <w:rPr>
          <w:rFonts w:ascii="Times New Roman" w:hAnsi="Times New Roman"/>
          <w:bCs/>
          <w:sz w:val="28"/>
          <w:szCs w:val="28"/>
        </w:rPr>
        <w:t xml:space="preserve">», «Антошка», «Попугайчики», «Гимнасты» и </w:t>
      </w:r>
      <w:proofErr w:type="spellStart"/>
      <w:r w:rsidRPr="00E60116">
        <w:rPr>
          <w:rFonts w:ascii="Times New Roman" w:hAnsi="Times New Roman"/>
          <w:bCs/>
          <w:sz w:val="28"/>
          <w:szCs w:val="28"/>
        </w:rPr>
        <w:t>т.д</w:t>
      </w:r>
      <w:proofErr w:type="spellEnd"/>
      <w:r w:rsidRPr="00E60116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  <w:r w:rsidRPr="00E60116">
        <w:rPr>
          <w:rFonts w:ascii="Times New Roman" w:hAnsi="Times New Roman"/>
          <w:bCs/>
          <w:sz w:val="28"/>
          <w:szCs w:val="28"/>
        </w:rPr>
        <w:t xml:space="preserve"> Во второй части программы были определены «тусовочные звезды», которые были самые подвижные и артистичные. С ними были проведены игры-конкурсы на выявления самого задорного участника («Все наоборот», «Полоса противника», «Заряд энергии», «Круг смеха» и т.д.)</w:t>
      </w:r>
      <w:r>
        <w:rPr>
          <w:rFonts w:ascii="Times New Roman" w:hAnsi="Times New Roman"/>
          <w:bCs/>
          <w:sz w:val="28"/>
          <w:szCs w:val="28"/>
        </w:rPr>
        <w:t>.</w:t>
      </w:r>
      <w:r w:rsidRPr="00E60116">
        <w:rPr>
          <w:rFonts w:ascii="Times New Roman" w:hAnsi="Times New Roman"/>
          <w:bCs/>
          <w:sz w:val="28"/>
          <w:szCs w:val="28"/>
        </w:rPr>
        <w:t xml:space="preserve">  В ходе всей </w:t>
      </w:r>
      <w:r>
        <w:rPr>
          <w:rFonts w:ascii="Times New Roman" w:hAnsi="Times New Roman"/>
          <w:bCs/>
          <w:sz w:val="28"/>
          <w:szCs w:val="28"/>
        </w:rPr>
        <w:t xml:space="preserve">программы </w:t>
      </w:r>
      <w:r w:rsidRPr="00E60116">
        <w:rPr>
          <w:rFonts w:ascii="Times New Roman" w:hAnsi="Times New Roman"/>
          <w:bCs/>
          <w:sz w:val="28"/>
          <w:szCs w:val="28"/>
        </w:rPr>
        <w:t xml:space="preserve"> ребята и ведущие получили заряд положительных эмоций и хорошего настроения.</w:t>
      </w:r>
    </w:p>
    <w:p w:rsidR="005E123E" w:rsidRDefault="005E123E" w:rsidP="00C708F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E123E" w:rsidRPr="009B664C" w:rsidRDefault="005E123E" w:rsidP="0082647E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Информационно-просветительных 2 для 12</w:t>
      </w:r>
      <w:r w:rsidRPr="009B664C">
        <w:rPr>
          <w:rFonts w:ascii="Times New Roman" w:hAnsi="Times New Roman"/>
          <w:b/>
          <w:color w:val="FF0000"/>
          <w:sz w:val="28"/>
          <w:szCs w:val="28"/>
        </w:rPr>
        <w:t xml:space="preserve">8 человек. </w:t>
      </w:r>
    </w:p>
    <w:p w:rsidR="005E123E" w:rsidRPr="00885A4A" w:rsidRDefault="005E123E" w:rsidP="006D7A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- 13.07. </w:t>
      </w:r>
      <w:r w:rsidRPr="00885A4A">
        <w:rPr>
          <w:rFonts w:ascii="Times New Roman" w:hAnsi="Times New Roman"/>
          <w:b/>
          <w:sz w:val="28"/>
          <w:szCs w:val="28"/>
        </w:rPr>
        <w:t>Бес</w:t>
      </w:r>
      <w:r>
        <w:rPr>
          <w:rFonts w:ascii="Times New Roman" w:hAnsi="Times New Roman"/>
          <w:b/>
          <w:sz w:val="28"/>
          <w:szCs w:val="28"/>
        </w:rPr>
        <w:t xml:space="preserve">еда «Детские песни В. Я. </w:t>
      </w:r>
      <w:proofErr w:type="spellStart"/>
      <w:r>
        <w:rPr>
          <w:rFonts w:ascii="Times New Roman" w:hAnsi="Times New Roman"/>
          <w:b/>
          <w:sz w:val="28"/>
          <w:szCs w:val="28"/>
        </w:rPr>
        <w:t>Шаинского</w:t>
      </w:r>
      <w:proofErr w:type="spellEnd"/>
      <w:r w:rsidRPr="00885A4A">
        <w:rPr>
          <w:rFonts w:ascii="Times New Roman" w:hAnsi="Times New Roman"/>
          <w:b/>
          <w:sz w:val="28"/>
          <w:szCs w:val="28"/>
        </w:rPr>
        <w:t>».</w:t>
      </w:r>
      <w:r>
        <w:rPr>
          <w:rFonts w:ascii="Times New Roman" w:hAnsi="Times New Roman"/>
          <w:b/>
          <w:sz w:val="28"/>
          <w:szCs w:val="28"/>
        </w:rPr>
        <w:t xml:space="preserve"> (СДК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 Сандата)</w:t>
      </w:r>
    </w:p>
    <w:p w:rsidR="005E123E" w:rsidRPr="00084CEB" w:rsidRDefault="005E123E" w:rsidP="009B664C">
      <w:pPr>
        <w:pStyle w:val="c0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084CEB">
        <w:rPr>
          <w:sz w:val="28"/>
          <w:szCs w:val="28"/>
        </w:rPr>
        <w:t xml:space="preserve">Цель мероприятия </w:t>
      </w:r>
      <w:r w:rsidRPr="00084CEB">
        <w:rPr>
          <w:color w:val="666666"/>
          <w:sz w:val="28"/>
          <w:szCs w:val="28"/>
        </w:rPr>
        <w:t> </w:t>
      </w:r>
      <w:r w:rsidRPr="00084CEB">
        <w:rPr>
          <w:sz w:val="28"/>
          <w:szCs w:val="28"/>
        </w:rPr>
        <w:t>1. Познакомить  учащихся  с  творчеством  композитора и его биографией на примере нескольких произведений.</w:t>
      </w:r>
    </w:p>
    <w:p w:rsidR="005E123E" w:rsidRPr="00084CEB" w:rsidRDefault="005E123E" w:rsidP="009B664C">
      <w:pPr>
        <w:pStyle w:val="c0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084CEB">
        <w:rPr>
          <w:sz w:val="28"/>
          <w:szCs w:val="28"/>
        </w:rPr>
        <w:t>2. С помощью музыки привить любовь к музыке.</w:t>
      </w:r>
    </w:p>
    <w:p w:rsidR="005E123E" w:rsidRPr="009B664C" w:rsidRDefault="005E123E" w:rsidP="009B664C">
      <w:pPr>
        <w:rPr>
          <w:rFonts w:ascii="Times New Roman" w:hAnsi="Times New Roman"/>
          <w:sz w:val="28"/>
          <w:szCs w:val="28"/>
        </w:rPr>
      </w:pPr>
      <w:r w:rsidRPr="00084CEB">
        <w:rPr>
          <w:rFonts w:ascii="Times New Roman" w:hAnsi="Times New Roman"/>
          <w:sz w:val="28"/>
          <w:szCs w:val="28"/>
        </w:rPr>
        <w:t xml:space="preserve">В начале мероприятия прозвучала всем известная </w:t>
      </w:r>
      <w:proofErr w:type="gramStart"/>
      <w:r w:rsidRPr="00084CEB">
        <w:rPr>
          <w:rFonts w:ascii="Times New Roman" w:hAnsi="Times New Roman"/>
          <w:sz w:val="28"/>
          <w:szCs w:val="28"/>
        </w:rPr>
        <w:t>песня про Антошку</w:t>
      </w:r>
      <w:proofErr w:type="gramEnd"/>
      <w:r w:rsidRPr="00084CEB">
        <w:rPr>
          <w:rFonts w:ascii="Times New Roman" w:hAnsi="Times New Roman"/>
          <w:sz w:val="28"/>
          <w:szCs w:val="28"/>
        </w:rPr>
        <w:t>, которого приглашали копать картошку. Ведущая попросила назвать автора песни, а затем познакомила ребят с биографией и творчеством композитора, уделив внимание его песням, написанным к мультфильмам. Провела викторину «Угадай мультфильм». Дети слушали песню, а затем называли мультфильм, к которому она написана. Также ведущая рассказала о песнях посвящённых школе, школьным годам. Прозвучала песня «Учат в школе». В гости к ребятам пришла старуха Шапокляк известная по мультфильму про крокодила Гену и провела подвижные игры. А затем все вместе исполнили песню «Голубой вагон».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64C">
        <w:rPr>
          <w:rFonts w:ascii="Times New Roman" w:hAnsi="Times New Roman"/>
          <w:sz w:val="28"/>
          <w:szCs w:val="28"/>
        </w:rPr>
        <w:t>На мероприятии присутствовало 48 человек.</w:t>
      </w:r>
    </w:p>
    <w:p w:rsidR="005E123E" w:rsidRDefault="005E123E" w:rsidP="00E601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- </w:t>
      </w:r>
      <w:r w:rsidRPr="004F216A">
        <w:rPr>
          <w:rFonts w:ascii="Times New Roman" w:hAnsi="Times New Roman"/>
          <w:b/>
          <w:sz w:val="28"/>
          <w:szCs w:val="28"/>
        </w:rPr>
        <w:t>«Поучительная беседа с видео показом «Как вести с</w:t>
      </w:r>
      <w:r>
        <w:rPr>
          <w:rFonts w:ascii="Times New Roman" w:hAnsi="Times New Roman"/>
          <w:b/>
          <w:sz w:val="28"/>
          <w:szCs w:val="28"/>
        </w:rPr>
        <w:t xml:space="preserve">ебя на реке летом» (80 человек) СДК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 Березовка.</w:t>
      </w:r>
    </w:p>
    <w:p w:rsidR="005E123E" w:rsidRPr="00E60116" w:rsidRDefault="005E123E" w:rsidP="00E60116">
      <w:pPr>
        <w:rPr>
          <w:rFonts w:ascii="Times New Roman" w:hAnsi="Times New Roman"/>
          <w:sz w:val="28"/>
          <w:szCs w:val="28"/>
        </w:rPr>
      </w:pPr>
      <w:r w:rsidRPr="00E60116">
        <w:rPr>
          <w:rFonts w:ascii="Times New Roman" w:hAnsi="Times New Roman"/>
          <w:sz w:val="28"/>
          <w:szCs w:val="28"/>
        </w:rPr>
        <w:t>Цель мероприятия</w:t>
      </w:r>
      <w:proofErr w:type="gramStart"/>
      <w:r w:rsidRPr="00E601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60116">
        <w:rPr>
          <w:rFonts w:ascii="Times New Roman" w:hAnsi="Times New Roman"/>
          <w:sz w:val="28"/>
          <w:szCs w:val="28"/>
        </w:rPr>
        <w:t xml:space="preserve"> систематизация знаний о правилах поведения вблизи водоемов, формирование у детей представления о правилах безопасного поведения на водоеме в теплое  время года, расширить представление о причинах несчастных случаев на воде, воспитывать осторожность и аккуратность в поведении на воде. В ходе мероприятие, учащимся была прочитана познавательная лекция «Вода друг- враг»</w:t>
      </w:r>
      <w:proofErr w:type="gramStart"/>
      <w:r w:rsidRPr="00E6011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60116">
        <w:rPr>
          <w:rFonts w:ascii="Times New Roman" w:hAnsi="Times New Roman"/>
          <w:sz w:val="28"/>
          <w:szCs w:val="28"/>
        </w:rPr>
        <w:t>были донесены основные правила поведения на водоеме и вблизи его, так же были отмечены остерегающие знаки на водоемах, и рассказано  для чего они нужно. Было представлено видео, с различными ситуациями на водоемах, и озвучены правила первой помощи. Так же проводились игры-ситуации</w:t>
      </w:r>
      <w:proofErr w:type="gramStart"/>
      <w:r w:rsidRPr="00E6011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60116">
        <w:rPr>
          <w:rFonts w:ascii="Times New Roman" w:hAnsi="Times New Roman"/>
          <w:sz w:val="28"/>
          <w:szCs w:val="28"/>
        </w:rPr>
        <w:t xml:space="preserve">такие как : «Будь внимателен», «Мы сегодня водолазы», « Море волнуется» и т.д. </w:t>
      </w:r>
    </w:p>
    <w:p w:rsidR="005E123E" w:rsidRDefault="005E123E" w:rsidP="009D299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60116">
        <w:rPr>
          <w:rFonts w:ascii="Times New Roman" w:hAnsi="Times New Roman"/>
          <w:sz w:val="28"/>
          <w:szCs w:val="28"/>
        </w:rPr>
        <w:t xml:space="preserve">Директор МБУК СР «СДК </w:t>
      </w:r>
      <w:proofErr w:type="spellStart"/>
      <w:r w:rsidRPr="00E60116">
        <w:rPr>
          <w:rFonts w:ascii="Times New Roman" w:hAnsi="Times New Roman"/>
          <w:sz w:val="28"/>
          <w:szCs w:val="28"/>
        </w:rPr>
        <w:t>Сандатовского</w:t>
      </w:r>
      <w:proofErr w:type="spellEnd"/>
      <w:r w:rsidRPr="00E60116">
        <w:rPr>
          <w:rFonts w:ascii="Times New Roman" w:hAnsi="Times New Roman"/>
          <w:sz w:val="28"/>
          <w:szCs w:val="28"/>
        </w:rPr>
        <w:t xml:space="preserve"> с.п.»                                       </w:t>
      </w:r>
      <w:proofErr w:type="spellStart"/>
      <w:r w:rsidRPr="00E60116">
        <w:rPr>
          <w:rFonts w:ascii="Times New Roman" w:hAnsi="Times New Roman"/>
          <w:sz w:val="28"/>
          <w:szCs w:val="28"/>
        </w:rPr>
        <w:t>О.С.Дышлевая</w:t>
      </w:r>
      <w:proofErr w:type="spellEnd"/>
    </w:p>
    <w:p w:rsidR="005E123E" w:rsidRDefault="005E123E" w:rsidP="00D50FA0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5E123E" w:rsidSect="00D50FA0">
      <w:pgSz w:w="16838" w:h="11906" w:orient="landscape"/>
      <w:pgMar w:top="567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2567"/>
    <w:multiLevelType w:val="hybridMultilevel"/>
    <w:tmpl w:val="ADB46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03720"/>
    <w:multiLevelType w:val="hybridMultilevel"/>
    <w:tmpl w:val="F35A6A2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690A7280"/>
    <w:multiLevelType w:val="hybridMultilevel"/>
    <w:tmpl w:val="E206C11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F7048B"/>
    <w:multiLevelType w:val="hybridMultilevel"/>
    <w:tmpl w:val="B1626B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9BD"/>
    <w:rsid w:val="0000642D"/>
    <w:rsid w:val="00012BD0"/>
    <w:rsid w:val="000342EC"/>
    <w:rsid w:val="00084CEB"/>
    <w:rsid w:val="00104716"/>
    <w:rsid w:val="001203BE"/>
    <w:rsid w:val="00125E90"/>
    <w:rsid w:val="00130C18"/>
    <w:rsid w:val="00152E70"/>
    <w:rsid w:val="001F2601"/>
    <w:rsid w:val="001F31F1"/>
    <w:rsid w:val="00215657"/>
    <w:rsid w:val="00246E90"/>
    <w:rsid w:val="002522D4"/>
    <w:rsid w:val="002838B0"/>
    <w:rsid w:val="002C69D8"/>
    <w:rsid w:val="002E66C8"/>
    <w:rsid w:val="00350806"/>
    <w:rsid w:val="0043288A"/>
    <w:rsid w:val="00470A84"/>
    <w:rsid w:val="004C1972"/>
    <w:rsid w:val="004C292B"/>
    <w:rsid w:val="004D57E1"/>
    <w:rsid w:val="004F216A"/>
    <w:rsid w:val="005672DF"/>
    <w:rsid w:val="0058779C"/>
    <w:rsid w:val="005A3088"/>
    <w:rsid w:val="005A6068"/>
    <w:rsid w:val="005E123E"/>
    <w:rsid w:val="00601125"/>
    <w:rsid w:val="0061683B"/>
    <w:rsid w:val="00624A8C"/>
    <w:rsid w:val="006309D3"/>
    <w:rsid w:val="0063494F"/>
    <w:rsid w:val="006D7A2F"/>
    <w:rsid w:val="007029D9"/>
    <w:rsid w:val="00732BF8"/>
    <w:rsid w:val="0079609F"/>
    <w:rsid w:val="007E410A"/>
    <w:rsid w:val="007F5A3F"/>
    <w:rsid w:val="0082103F"/>
    <w:rsid w:val="0082647E"/>
    <w:rsid w:val="00885A4A"/>
    <w:rsid w:val="008912D4"/>
    <w:rsid w:val="0089485F"/>
    <w:rsid w:val="008C3433"/>
    <w:rsid w:val="008D4A32"/>
    <w:rsid w:val="008D7B14"/>
    <w:rsid w:val="008E5973"/>
    <w:rsid w:val="009009CD"/>
    <w:rsid w:val="00965029"/>
    <w:rsid w:val="00966F5F"/>
    <w:rsid w:val="009B664C"/>
    <w:rsid w:val="009D299A"/>
    <w:rsid w:val="00AE665F"/>
    <w:rsid w:val="00B30399"/>
    <w:rsid w:val="00B6406F"/>
    <w:rsid w:val="00B83929"/>
    <w:rsid w:val="00BB3802"/>
    <w:rsid w:val="00C55A81"/>
    <w:rsid w:val="00C708F1"/>
    <w:rsid w:val="00C72219"/>
    <w:rsid w:val="00CE1CF9"/>
    <w:rsid w:val="00D10392"/>
    <w:rsid w:val="00D21D4A"/>
    <w:rsid w:val="00D50FA0"/>
    <w:rsid w:val="00D708A9"/>
    <w:rsid w:val="00D71864"/>
    <w:rsid w:val="00D72433"/>
    <w:rsid w:val="00DA49BD"/>
    <w:rsid w:val="00DE0171"/>
    <w:rsid w:val="00E0040C"/>
    <w:rsid w:val="00E44FFD"/>
    <w:rsid w:val="00E60116"/>
    <w:rsid w:val="00E77BD7"/>
    <w:rsid w:val="00E9084F"/>
    <w:rsid w:val="00E96634"/>
    <w:rsid w:val="00EA0FC9"/>
    <w:rsid w:val="00ED4205"/>
    <w:rsid w:val="00F17F33"/>
    <w:rsid w:val="00F22F63"/>
    <w:rsid w:val="00F81F6A"/>
    <w:rsid w:val="00FD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5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D7A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7A2F"/>
    <w:rPr>
      <w:rFonts w:ascii="Cambria" w:hAnsi="Cambria" w:cs="Times New Roman"/>
      <w:b/>
      <w:kern w:val="32"/>
      <w:sz w:val="32"/>
      <w:lang w:eastAsia="en-US"/>
    </w:rPr>
  </w:style>
  <w:style w:type="table" w:styleId="a3">
    <w:name w:val="Table Grid"/>
    <w:basedOn w:val="a1"/>
    <w:uiPriority w:val="99"/>
    <w:rsid w:val="00DA49B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21D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21D4A"/>
    <w:rPr>
      <w:rFonts w:ascii="Tahoma" w:hAnsi="Tahoma" w:cs="Times New Roman"/>
      <w:sz w:val="16"/>
    </w:rPr>
  </w:style>
  <w:style w:type="paragraph" w:styleId="a6">
    <w:name w:val="No Spacing"/>
    <w:link w:val="a7"/>
    <w:uiPriority w:val="99"/>
    <w:qFormat/>
    <w:rsid w:val="006D7A2F"/>
    <w:pPr>
      <w:spacing w:after="200" w:line="276" w:lineRule="auto"/>
    </w:pPr>
    <w:rPr>
      <w:lang w:eastAsia="en-US"/>
    </w:rPr>
  </w:style>
  <w:style w:type="character" w:customStyle="1" w:styleId="a7">
    <w:name w:val="Без интервала Знак"/>
    <w:link w:val="a6"/>
    <w:uiPriority w:val="99"/>
    <w:locked/>
    <w:rsid w:val="006D7A2F"/>
    <w:rPr>
      <w:sz w:val="22"/>
      <w:lang w:eastAsia="en-US"/>
    </w:rPr>
  </w:style>
  <w:style w:type="paragraph" w:styleId="a8">
    <w:name w:val="List Paragraph"/>
    <w:basedOn w:val="a"/>
    <w:uiPriority w:val="99"/>
    <w:qFormat/>
    <w:rsid w:val="006D7A2F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rsid w:val="002156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15657"/>
    <w:rPr>
      <w:rFonts w:ascii="Calibri" w:hAnsi="Calibri" w:cs="Times New Roman"/>
      <w:lang w:eastAsia="en-US"/>
    </w:rPr>
  </w:style>
  <w:style w:type="paragraph" w:customStyle="1" w:styleId="c0">
    <w:name w:val="c0"/>
    <w:basedOn w:val="a"/>
    <w:uiPriority w:val="99"/>
    <w:rsid w:val="009B66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1128</Words>
  <Characters>7309</Characters>
  <Application>Microsoft Office Word</Application>
  <DocSecurity>0</DocSecurity>
  <Lines>60</Lines>
  <Paragraphs>16</Paragraphs>
  <ScaleCrop>false</ScaleCrop>
  <Company/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user</cp:lastModifiedBy>
  <cp:revision>40</cp:revision>
  <cp:lastPrinted>2013-08-05T07:35:00Z</cp:lastPrinted>
  <dcterms:created xsi:type="dcterms:W3CDTF">2013-06-24T04:15:00Z</dcterms:created>
  <dcterms:modified xsi:type="dcterms:W3CDTF">2016-08-02T07:51:00Z</dcterms:modified>
</cp:coreProperties>
</file>