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AD118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30.03.2021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г.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proofErr w:type="gramEnd"/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Сандата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AD118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E215C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Сандатовского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215C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Сандатовского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E215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</w:t>
            </w:r>
            <w:r w:rsidR="00E215C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E215C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Г.Н. Воробьев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215C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марта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5D66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E215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Сандатовское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Сандатовское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E215C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E215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Сандатовском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E21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E215C9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E215C9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E215C9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>, с целью обсуждения инициативного проекта, определения его соответствия интересам жит</w:t>
      </w:r>
      <w:bookmarkStart w:id="0" w:name="_GoBack"/>
      <w:bookmarkEnd w:id="0"/>
      <w:r w:rsidR="00D723E5" w:rsidRPr="003D0D20">
        <w:rPr>
          <w:color w:val="000000" w:themeColor="text1"/>
          <w:sz w:val="28"/>
          <w:szCs w:val="28"/>
        </w:rPr>
        <w:t xml:space="preserve">елей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E215C9">
        <w:rPr>
          <w:sz w:val="28"/>
          <w:szCs w:val="28"/>
        </w:rPr>
        <w:t xml:space="preserve">Сандатовского 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E215C9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E215C9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</w:t>
      </w:r>
      <w:r w:rsidR="00E215C9">
        <w:rPr>
          <w:rFonts w:ascii="Times New Roman" w:hAnsi="Times New Roman"/>
          <w:sz w:val="28"/>
          <w:szCs w:val="28"/>
        </w:rPr>
        <w:t>е</w:t>
      </w:r>
      <w:proofErr w:type="gramEnd"/>
      <w:r w:rsidR="00E215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E215C9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Сандатовского 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="0037358C">
        <w:rPr>
          <w:rFonts w:ascii="Times New Roman" w:hAnsi="Times New Roman"/>
          <w:sz w:val="28"/>
          <w:szCs w:val="28"/>
        </w:rPr>
        <w:t>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E215C9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E215C9">
        <w:rPr>
          <w:color w:val="000000" w:themeColor="text1"/>
          <w:sz w:val="28"/>
          <w:szCs w:val="28"/>
        </w:rPr>
        <w:t xml:space="preserve">Сандатовского 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Сандатовского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E2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gramStart"/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>Сандатовском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</w:t>
      </w:r>
      <w:proofErr w:type="gramStart"/>
      <w:r w:rsidR="000754CD">
        <w:rPr>
          <w:rFonts w:ascii="Times New Roman" w:hAnsi="Times New Roman"/>
          <w:sz w:val="28"/>
          <w:szCs w:val="28"/>
        </w:rPr>
        <w:t>»н</w:t>
      </w:r>
      <w:proofErr w:type="gramEnd"/>
      <w:r w:rsidR="000754CD">
        <w:rPr>
          <w:rFonts w:ascii="Times New Roman" w:hAnsi="Times New Roman"/>
          <w:sz w:val="28"/>
          <w:szCs w:val="28"/>
        </w:rPr>
        <w:t xml:space="preserve">еобходимой информации, а также рассмотрение замечаний и предложений жителей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B077CC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B077C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B077CC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color w:val="000000" w:themeColor="text1"/>
          <w:sz w:val="28"/>
          <w:szCs w:val="28"/>
        </w:rPr>
        <w:t xml:space="preserve"> на их реализацию, </w:t>
      </w:r>
      <w:r w:rsidRPr="00B077CC">
        <w:rPr>
          <w:color w:val="000000" w:themeColor="text1"/>
          <w:sz w:val="28"/>
          <w:szCs w:val="28"/>
        </w:rPr>
        <w:t>должен содержать:</w:t>
      </w:r>
    </w:p>
    <w:p w:rsidR="00331197" w:rsidRPr="00B077CC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B077C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B077CC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7CC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B077CC">
        <w:rPr>
          <w:rFonts w:ascii="Times New Roman" w:hAnsi="Times New Roman"/>
          <w:sz w:val="28"/>
          <w:szCs w:val="28"/>
        </w:rPr>
        <w:t xml:space="preserve">, </w:t>
      </w:r>
      <w:r w:rsidRPr="00B077CC">
        <w:rPr>
          <w:rFonts w:ascii="Times New Roman" w:hAnsi="Times New Roman"/>
          <w:sz w:val="28"/>
          <w:szCs w:val="28"/>
        </w:rPr>
        <w:t xml:space="preserve">инициативных платежей физических и (или) </w:t>
      </w:r>
      <w:r w:rsidRPr="00B077CC">
        <w:rPr>
          <w:rFonts w:ascii="Times New Roman" w:hAnsi="Times New Roman"/>
          <w:sz w:val="28"/>
          <w:szCs w:val="28"/>
        </w:rPr>
        <w:lastRenderedPageBreak/>
        <w:t>юридических лиц, индивидуальных предпринимателей, планируемых для направления на</w:t>
      </w:r>
      <w:proofErr w:type="gramEnd"/>
      <w:r w:rsidRPr="00B077CC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B077CC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331197" w:rsidRPr="00B077CC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B077C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B077CC">
        <w:rPr>
          <w:rFonts w:ascii="Times New Roman" w:hAnsi="Times New Roman"/>
          <w:sz w:val="28"/>
          <w:szCs w:val="28"/>
        </w:rPr>
        <w:t>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 xml:space="preserve">,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011">
        <w:rPr>
          <w:rFonts w:ascii="Times New Roman" w:hAnsi="Times New Roman"/>
          <w:sz w:val="28"/>
        </w:rPr>
        <w:t>муниципальную комиссию</w:t>
      </w:r>
      <w:r w:rsidR="003E7011"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 w:rsidR="00E215C9">
        <w:rPr>
          <w:rFonts w:ascii="Times New Roman" w:hAnsi="Times New Roman"/>
          <w:sz w:val="28"/>
        </w:rPr>
        <w:t xml:space="preserve"> </w:t>
      </w:r>
      <w:r w:rsidR="003E7011" w:rsidRPr="0016163F">
        <w:rPr>
          <w:rFonts w:ascii="Times New Roman" w:hAnsi="Times New Roman"/>
          <w:sz w:val="28"/>
        </w:rPr>
        <w:t>инициативных проектов</w:t>
      </w:r>
      <w:r w:rsidR="003E7011">
        <w:rPr>
          <w:rFonts w:ascii="Times New Roman" w:hAnsi="Times New Roman"/>
          <w:sz w:val="28"/>
        </w:rPr>
        <w:t xml:space="preserve"> </w:t>
      </w:r>
      <w:r w:rsidR="00E215C9">
        <w:rPr>
          <w:rFonts w:ascii="Times New Roman" w:hAnsi="Times New Roman"/>
          <w:sz w:val="28"/>
        </w:rPr>
        <w:t xml:space="preserve">Сандатовского </w:t>
      </w:r>
      <w:r w:rsidR="003E7011">
        <w:rPr>
          <w:rFonts w:ascii="Times New Roman" w:hAnsi="Times New Roman"/>
          <w:sz w:val="28"/>
        </w:rPr>
        <w:t xml:space="preserve"> района, </w:t>
      </w:r>
      <w:r w:rsidR="003E7011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  <w:proofErr w:type="gramEnd"/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 xml:space="preserve">в том числе </w:t>
      </w:r>
      <w:r w:rsidR="00D723E5" w:rsidRPr="0038488C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E215C9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E2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spellStart"/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171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171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215C9">
              <w:rPr>
                <w:color w:val="000000" w:themeColor="text1"/>
                <w:sz w:val="28"/>
                <w:szCs w:val="28"/>
              </w:rPr>
              <w:t xml:space="preserve">Сандатовского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215C9">
              <w:rPr>
                <w:color w:val="000000" w:themeColor="text1"/>
                <w:sz w:val="28"/>
                <w:szCs w:val="28"/>
              </w:rPr>
              <w:t xml:space="preserve">Сандатовского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17151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1715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5C9"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17151C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5C9"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17151C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17151C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E215C9">
        <w:rPr>
          <w:rFonts w:ascii="Times New Roman" w:hAnsi="Times New Roman"/>
          <w:sz w:val="28"/>
          <w:szCs w:val="20"/>
        </w:rPr>
        <w:t xml:space="preserve">Сандатовского 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215C9"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17151C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E215C9">
        <w:rPr>
          <w:rFonts w:ascii="Times New Roman" w:hAnsi="Times New Roman"/>
          <w:sz w:val="28"/>
          <w:szCs w:val="28"/>
        </w:rPr>
        <w:t xml:space="preserve">Сандатовского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171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EE" w:rsidRDefault="000D0AEE" w:rsidP="003D1FD5">
      <w:pPr>
        <w:spacing w:after="0" w:line="240" w:lineRule="auto"/>
      </w:pPr>
      <w:r>
        <w:separator/>
      </w:r>
    </w:p>
  </w:endnote>
  <w:endnote w:type="continuationSeparator" w:id="0">
    <w:p w:rsidR="000D0AEE" w:rsidRDefault="000D0AE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EE" w:rsidRDefault="000D0AEE" w:rsidP="003D1FD5">
      <w:pPr>
        <w:spacing w:after="0" w:line="240" w:lineRule="auto"/>
      </w:pPr>
      <w:r>
        <w:separator/>
      </w:r>
    </w:p>
  </w:footnote>
  <w:footnote w:type="continuationSeparator" w:id="0">
    <w:p w:rsidR="000D0AEE" w:rsidRDefault="000D0AE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C9" w:rsidRPr="0040571C" w:rsidRDefault="00E215C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7151C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E215C9" w:rsidRDefault="00E215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C9" w:rsidRDefault="00E215C9">
    <w:pPr>
      <w:pStyle w:val="a4"/>
      <w:jc w:val="center"/>
    </w:pPr>
    <w:fldSimple w:instr=" PAGE   \* MERGEFORMAT ">
      <w:r w:rsidR="0017151C">
        <w:rPr>
          <w:noProof/>
        </w:rPr>
        <w:t>22</w:t>
      </w:r>
    </w:fldSimple>
  </w:p>
  <w:p w:rsidR="00E215C9" w:rsidRDefault="00E215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0AEE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0838"/>
    <w:rsid w:val="000F398B"/>
    <w:rsid w:val="000F597A"/>
    <w:rsid w:val="000F6224"/>
    <w:rsid w:val="001027D4"/>
    <w:rsid w:val="001050D2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151C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12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18B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640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5C9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3DDB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E32F-D12F-423F-8D75-60B45C59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Ситилинк</cp:lastModifiedBy>
  <cp:revision>4</cp:revision>
  <cp:lastPrinted>2021-04-06T06:27:00Z</cp:lastPrinted>
  <dcterms:created xsi:type="dcterms:W3CDTF">2021-04-05T06:28:00Z</dcterms:created>
  <dcterms:modified xsi:type="dcterms:W3CDTF">2021-04-06T06:27:00Z</dcterms:modified>
</cp:coreProperties>
</file>