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E" w:rsidRPr="0011474E" w:rsidRDefault="0011474E" w:rsidP="00114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80972382"/>
      <w:r w:rsidRPr="001147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1474E" w:rsidRPr="0011474E" w:rsidRDefault="0011474E" w:rsidP="00114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74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11474E" w:rsidRPr="0011474E" w:rsidRDefault="0011474E" w:rsidP="00114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74E"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11474E" w:rsidRDefault="0011474E" w:rsidP="0011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4E">
        <w:rPr>
          <w:rFonts w:ascii="Times New Roman" w:hAnsi="Times New Roman" w:cs="Times New Roman"/>
          <w:sz w:val="24"/>
          <w:szCs w:val="24"/>
        </w:rPr>
        <w:t>Администрация  Сандатовского сельского поселения</w:t>
      </w:r>
    </w:p>
    <w:p w:rsidR="0011474E" w:rsidRDefault="0011474E" w:rsidP="0011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74E" w:rsidRPr="00E677D9" w:rsidRDefault="0011474E" w:rsidP="0011474E">
      <w:pPr>
        <w:rPr>
          <w:b/>
          <w:sz w:val="44"/>
          <w:szCs w:val="44"/>
        </w:rPr>
      </w:pPr>
      <w:r w:rsidRPr="00E677D9">
        <w:rPr>
          <w:b/>
          <w:sz w:val="44"/>
          <w:szCs w:val="44"/>
        </w:rPr>
        <w:t>__________________________</w:t>
      </w:r>
      <w:r>
        <w:rPr>
          <w:b/>
          <w:sz w:val="44"/>
          <w:szCs w:val="44"/>
        </w:rPr>
        <w:t>_____________</w:t>
      </w:r>
    </w:p>
    <w:p w:rsidR="0011474E" w:rsidRPr="006D16E6" w:rsidRDefault="0011474E" w:rsidP="006D16E6">
      <w:pPr>
        <w:pStyle w:val="1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               </w:t>
      </w:r>
      <w:r w:rsidRPr="00C10E07">
        <w:rPr>
          <w:rFonts w:ascii="Times New Roman" w:hAnsi="Times New Roman"/>
          <w:lang w:val="ru-RU"/>
        </w:rPr>
        <w:t>ПОСТАНОВЛЕНИЕ</w:t>
      </w:r>
    </w:p>
    <w:p w:rsidR="0011474E" w:rsidRPr="0048233D" w:rsidRDefault="000560E7" w:rsidP="006D1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="0011474E" w:rsidRPr="0048233D">
        <w:rPr>
          <w:rFonts w:ascii="Times New Roman" w:hAnsi="Times New Roman" w:cs="Times New Roman"/>
          <w:sz w:val="24"/>
          <w:szCs w:val="24"/>
        </w:rPr>
        <w:t>.</w:t>
      </w:r>
      <w:r w:rsidR="00F7487A" w:rsidRPr="0048233D">
        <w:rPr>
          <w:rFonts w:ascii="Times New Roman" w:hAnsi="Times New Roman" w:cs="Times New Roman"/>
          <w:sz w:val="24"/>
          <w:szCs w:val="24"/>
        </w:rPr>
        <w:t>2017</w:t>
      </w:r>
      <w:r w:rsidR="006D16E6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="0011474E" w:rsidRPr="0048233D">
        <w:rPr>
          <w:rFonts w:ascii="Times New Roman" w:hAnsi="Times New Roman" w:cs="Times New Roman"/>
          <w:sz w:val="24"/>
          <w:szCs w:val="24"/>
        </w:rPr>
        <w:t xml:space="preserve"> </w:t>
      </w:r>
      <w:r w:rsidR="006D16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D16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D16E6">
        <w:rPr>
          <w:rFonts w:ascii="Times New Roman" w:hAnsi="Times New Roman" w:cs="Times New Roman"/>
          <w:sz w:val="24"/>
          <w:szCs w:val="24"/>
        </w:rPr>
        <w:t>андата</w:t>
      </w:r>
      <w:r w:rsidR="0011474E" w:rsidRPr="004823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16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474E" w:rsidRPr="0048233D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="0063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87A" w:rsidRPr="0048233D" w:rsidRDefault="00F7487A" w:rsidP="00114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7487A" w:rsidRPr="0048233D" w:rsidRDefault="00F7487A" w:rsidP="00114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>Администрации Сандатовского сельского поселения</w:t>
      </w:r>
    </w:p>
    <w:p w:rsidR="0011474E" w:rsidRPr="0048233D" w:rsidRDefault="00F7487A" w:rsidP="00114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От 07.12.2011г. №199 </w:t>
      </w:r>
      <w:r w:rsidR="0011474E" w:rsidRPr="0048233D">
        <w:rPr>
          <w:rFonts w:ascii="Times New Roman" w:hAnsi="Times New Roman" w:cs="Times New Roman"/>
          <w:sz w:val="24"/>
          <w:szCs w:val="24"/>
        </w:rPr>
        <w:t>«Об  утверждении генеральной схемы</w:t>
      </w:r>
    </w:p>
    <w:p w:rsidR="0011474E" w:rsidRPr="0048233D" w:rsidRDefault="0011474E" w:rsidP="00114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 очистки территории муниципального образования </w:t>
      </w:r>
    </w:p>
    <w:p w:rsidR="0011474E" w:rsidRPr="0048233D" w:rsidRDefault="0011474E" w:rsidP="0011474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  «Сандатовское   сельское  поселение»</w:t>
      </w:r>
    </w:p>
    <w:p w:rsidR="0011474E" w:rsidRPr="0048233D" w:rsidRDefault="0011474E" w:rsidP="0011474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4E" w:rsidRPr="0048233D" w:rsidRDefault="0011474E" w:rsidP="001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        В соответствии с</w:t>
      </w:r>
      <w:r w:rsidR="00F7487A" w:rsidRPr="0048233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Ростовской области от 18.11.2011г. № 135 в редакции постановления от 06.07.20</w:t>
      </w:r>
      <w:r w:rsidR="00991298">
        <w:rPr>
          <w:rFonts w:ascii="Times New Roman" w:hAnsi="Times New Roman" w:cs="Times New Roman"/>
          <w:sz w:val="24"/>
          <w:szCs w:val="24"/>
        </w:rPr>
        <w:t>16</w:t>
      </w:r>
      <w:r w:rsidR="00637233">
        <w:rPr>
          <w:rFonts w:ascii="Times New Roman" w:hAnsi="Times New Roman" w:cs="Times New Roman"/>
          <w:sz w:val="24"/>
          <w:szCs w:val="24"/>
        </w:rPr>
        <w:t>г. № 474 на основании протеста  ПРТ-240</w:t>
      </w:r>
      <w:r w:rsidR="00F7487A" w:rsidRPr="0048233D">
        <w:rPr>
          <w:rFonts w:ascii="Times New Roman" w:hAnsi="Times New Roman" w:cs="Times New Roman"/>
          <w:sz w:val="24"/>
          <w:szCs w:val="24"/>
        </w:rPr>
        <w:t>-7</w:t>
      </w:r>
      <w:r w:rsidR="00E37FF7">
        <w:rPr>
          <w:rFonts w:ascii="Times New Roman" w:hAnsi="Times New Roman" w:cs="Times New Roman"/>
          <w:sz w:val="24"/>
          <w:szCs w:val="24"/>
        </w:rPr>
        <w:t xml:space="preserve"> от 19.10.2017</w:t>
      </w:r>
      <w:r w:rsidR="00F7487A" w:rsidRPr="0048233D">
        <w:rPr>
          <w:rFonts w:ascii="Times New Roman" w:hAnsi="Times New Roman" w:cs="Times New Roman"/>
          <w:sz w:val="24"/>
          <w:szCs w:val="24"/>
        </w:rPr>
        <w:t xml:space="preserve"> Администрация Сандатовского сельского поселения  </w:t>
      </w:r>
    </w:p>
    <w:p w:rsidR="0011474E" w:rsidRPr="0048233D" w:rsidRDefault="00F7487A" w:rsidP="0011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3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1474E" w:rsidRPr="0048233D">
        <w:rPr>
          <w:rFonts w:ascii="Times New Roman" w:hAnsi="Times New Roman" w:cs="Times New Roman"/>
          <w:b/>
          <w:sz w:val="24"/>
          <w:szCs w:val="24"/>
        </w:rPr>
        <w:t>:</w:t>
      </w:r>
    </w:p>
    <w:p w:rsidR="0011474E" w:rsidRPr="0048233D" w:rsidRDefault="00F7487A" w:rsidP="006D16E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>1. В постановление Администрации Сандатовского сельского поселения №  199 от 07.12.2011г. «Об утверждении Генеральной схемы очистки территорий муниципального образования «Сандатовское сельское поселение»</w:t>
      </w:r>
    </w:p>
    <w:p w:rsidR="00F7487A" w:rsidRPr="0048233D" w:rsidRDefault="00F7487A" w:rsidP="006D16E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изменения:</w:t>
      </w:r>
    </w:p>
    <w:p w:rsidR="00F7487A" w:rsidRPr="0048233D" w:rsidRDefault="00F7487A" w:rsidP="006D16E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-пункт 2 постановления в описательной части протеста отменить;</w:t>
      </w:r>
    </w:p>
    <w:p w:rsidR="00F7487A" w:rsidRPr="0048233D" w:rsidRDefault="00F7487A" w:rsidP="006D16E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-в разделе 4 второй и третий абзацы отменить;</w:t>
      </w:r>
    </w:p>
    <w:p w:rsidR="00F7487A" w:rsidRPr="0048233D" w:rsidRDefault="00F7487A" w:rsidP="006D16E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-в подразделе 5.1 раздела 5 отменить следующий текст:</w:t>
      </w:r>
    </w:p>
    <w:p w:rsidR="0048233D" w:rsidRPr="0048233D" w:rsidRDefault="00F7487A" w:rsidP="006D16E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8233D" w:rsidRPr="0048233D">
        <w:rPr>
          <w:rFonts w:ascii="Times New Roman" w:hAnsi="Times New Roman" w:cs="Times New Roman"/>
          <w:color w:val="000000"/>
          <w:sz w:val="24"/>
          <w:szCs w:val="24"/>
        </w:rPr>
        <w:t>Нормы накопления твердых бытовых отходов утверждены Постановлением Сандатовского сельского поселения от 21.10.2008г. № 129 (приложение 2);</w:t>
      </w:r>
    </w:p>
    <w:p w:rsidR="0048233D" w:rsidRPr="0048233D" w:rsidRDefault="0048233D" w:rsidP="006D16E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-отменить таблицу 5.4 «нормы накопления ТБО для населения Сандатовского сельского поселения на существующее положение и перспективу»</w:t>
      </w:r>
    </w:p>
    <w:p w:rsidR="0048233D" w:rsidRPr="0048233D" w:rsidRDefault="0048233D" w:rsidP="006D16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color w:val="000000"/>
          <w:sz w:val="24"/>
          <w:szCs w:val="24"/>
        </w:rPr>
        <w:t>-в разделе «Выводы и предложения»  в пункте 1 отменить следующий текст: «Использовать фактическую норму накопления ТБО на одного человека без учета крупногабаритных отходов и смета составляет – 1,39 м</w:t>
      </w:r>
      <w:r w:rsidRPr="004823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11474E" w:rsidRPr="0048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33D" w:rsidRPr="0048233D" w:rsidRDefault="0048233D" w:rsidP="006D16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>Принятая годовая норма накопления крупногабаритных отходов на одного человека составляет – 0,069 м</w:t>
      </w:r>
      <w:r w:rsidRPr="004823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908B7">
        <w:rPr>
          <w:rFonts w:ascii="Times New Roman" w:hAnsi="Times New Roman" w:cs="Times New Roman"/>
          <w:sz w:val="24"/>
          <w:szCs w:val="24"/>
        </w:rPr>
        <w:t>»</w:t>
      </w:r>
      <w:r w:rsidR="0011474E" w:rsidRPr="004823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233D" w:rsidRPr="0048233D" w:rsidRDefault="0048233D" w:rsidP="006D16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    2.</w:t>
      </w:r>
      <w:proofErr w:type="gramStart"/>
      <w:r w:rsidRPr="0048233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8233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Сандатовского сельского поселения.</w:t>
      </w:r>
    </w:p>
    <w:p w:rsidR="0011474E" w:rsidRPr="0048233D" w:rsidRDefault="0048233D" w:rsidP="006D16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    3.</w:t>
      </w:r>
      <w:proofErr w:type="gramStart"/>
      <w:r w:rsidRPr="004823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233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  <w:r w:rsidR="0011474E" w:rsidRPr="0048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1474E" w:rsidRPr="0048233D" w:rsidRDefault="0011474E" w:rsidP="0011474E">
      <w:pPr>
        <w:rPr>
          <w:rFonts w:ascii="Times New Roman" w:hAnsi="Times New Roman" w:cs="Times New Roman"/>
          <w:sz w:val="24"/>
          <w:szCs w:val="24"/>
        </w:rPr>
      </w:pPr>
    </w:p>
    <w:p w:rsidR="0048233D" w:rsidRPr="0048233D" w:rsidRDefault="0011474E" w:rsidP="0048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67">
        <w:t xml:space="preserve"> </w:t>
      </w:r>
      <w:r w:rsidRPr="0048233D">
        <w:rPr>
          <w:rFonts w:ascii="Times New Roman" w:hAnsi="Times New Roman" w:cs="Times New Roman"/>
          <w:sz w:val="24"/>
          <w:szCs w:val="24"/>
        </w:rPr>
        <w:t>Глава</w:t>
      </w:r>
      <w:r w:rsidR="0048233D" w:rsidRPr="004823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1474E" w:rsidRPr="0048233D" w:rsidRDefault="0011474E" w:rsidP="0048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3D">
        <w:rPr>
          <w:rFonts w:ascii="Times New Roman" w:hAnsi="Times New Roman" w:cs="Times New Roman"/>
          <w:sz w:val="24"/>
          <w:szCs w:val="24"/>
        </w:rPr>
        <w:t xml:space="preserve">Сандатовского  сельского поселения                </w:t>
      </w:r>
      <w:r w:rsidRPr="0048233D">
        <w:rPr>
          <w:rFonts w:ascii="Times New Roman" w:hAnsi="Times New Roman" w:cs="Times New Roman"/>
          <w:sz w:val="24"/>
          <w:szCs w:val="24"/>
        </w:rPr>
        <w:tab/>
        <w:t xml:space="preserve">                        Сероштан Н.И.</w:t>
      </w:r>
    </w:p>
    <w:p w:rsidR="0011474E" w:rsidRPr="0048233D" w:rsidRDefault="0011474E" w:rsidP="0011474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1474E" w:rsidRPr="0048233D" w:rsidRDefault="0011474E" w:rsidP="001147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33D">
        <w:rPr>
          <w:rFonts w:ascii="Times New Roman" w:hAnsi="Times New Roman" w:cs="Times New Roman"/>
          <w:sz w:val="16"/>
          <w:szCs w:val="16"/>
        </w:rPr>
        <w:lastRenderedPageBreak/>
        <w:t xml:space="preserve">Подготовил </w:t>
      </w:r>
    </w:p>
    <w:p w:rsidR="0011474E" w:rsidRPr="0048233D" w:rsidRDefault="0011474E" w:rsidP="0011474E">
      <w:pPr>
        <w:spacing w:after="0"/>
        <w:rPr>
          <w:rFonts w:ascii="Times New Roman" w:hAnsi="Times New Roman" w:cs="Times New Roman"/>
        </w:rPr>
      </w:pPr>
      <w:r w:rsidRPr="0048233D">
        <w:rPr>
          <w:rFonts w:ascii="Times New Roman" w:hAnsi="Times New Roman" w:cs="Times New Roman"/>
          <w:sz w:val="16"/>
          <w:szCs w:val="16"/>
        </w:rPr>
        <w:t>специалист  ЖКХ</w:t>
      </w:r>
    </w:p>
    <w:p w:rsidR="0011474E" w:rsidRPr="0048233D" w:rsidRDefault="0048233D" w:rsidP="0011474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33D">
        <w:rPr>
          <w:rFonts w:ascii="Times New Roman" w:hAnsi="Times New Roman" w:cs="Times New Roman"/>
          <w:sz w:val="16"/>
          <w:szCs w:val="16"/>
        </w:rPr>
        <w:t>Бондаренко А.Ю.</w:t>
      </w: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Default="0048233D" w:rsidP="0011474E">
      <w:pPr>
        <w:spacing w:after="0"/>
        <w:rPr>
          <w:sz w:val="16"/>
          <w:szCs w:val="16"/>
        </w:rPr>
      </w:pPr>
    </w:p>
    <w:p w:rsidR="0048233D" w:rsidRPr="0011474E" w:rsidRDefault="0048233D" w:rsidP="0011474E">
      <w:pPr>
        <w:spacing w:after="0"/>
        <w:rPr>
          <w:sz w:val="16"/>
          <w:szCs w:val="16"/>
        </w:rPr>
      </w:pPr>
    </w:p>
    <w:p w:rsidR="005254E4" w:rsidRPr="005E337D" w:rsidRDefault="005254E4" w:rsidP="005254E4">
      <w:pPr>
        <w:pStyle w:val="1"/>
        <w:rPr>
          <w:lang w:val="ru-RU"/>
        </w:rPr>
      </w:pPr>
      <w:r w:rsidRPr="005E337D">
        <w:rPr>
          <w:lang w:val="ru-RU"/>
        </w:rPr>
        <w:lastRenderedPageBreak/>
        <w:t>4. СОСТОЯНИЕ С</w:t>
      </w:r>
      <w:r>
        <w:rPr>
          <w:lang w:val="ru-RU"/>
        </w:rPr>
        <w:t>АНИТАРНОЙ ОЧИСТКИ МО «САНДАТОВСКОЕ</w:t>
      </w:r>
      <w:r w:rsidRPr="005E337D">
        <w:rPr>
          <w:lang w:val="ru-RU"/>
        </w:rPr>
        <w:t xml:space="preserve"> СЕЛЬСКОЕ ПОСЕЛЕНИЕ»</w:t>
      </w:r>
      <w:bookmarkEnd w:id="0"/>
    </w:p>
    <w:p w:rsidR="005254E4" w:rsidRPr="00065522" w:rsidRDefault="005254E4" w:rsidP="005254E4">
      <w:pPr>
        <w:pStyle w:val="a3"/>
        <w:spacing w:line="360" w:lineRule="auto"/>
        <w:ind w:firstLine="709"/>
        <w:jc w:val="both"/>
        <w:rPr>
          <w:b/>
        </w:rPr>
      </w:pPr>
    </w:p>
    <w:p w:rsidR="005254E4" w:rsidRPr="00103E05" w:rsidRDefault="005254E4" w:rsidP="005254E4">
      <w:pPr>
        <w:pStyle w:val="a3"/>
        <w:spacing w:line="360" w:lineRule="auto"/>
        <w:ind w:firstLine="709"/>
        <w:jc w:val="both"/>
        <w:rPr>
          <w:rFonts w:asciiTheme="minorHAnsi" w:hAnsiTheme="minorHAnsi"/>
          <w:b/>
          <w:szCs w:val="28"/>
        </w:rPr>
      </w:pPr>
      <w:r w:rsidRPr="00103E05">
        <w:rPr>
          <w:rFonts w:asciiTheme="minorHAnsi" w:hAnsiTheme="minorHAnsi"/>
        </w:rPr>
        <w:t xml:space="preserve">Санитарная очистка включает в себя комплекс работ по сбору, удалению и обезвреживанию твердых бытовых отходов. Санитарная очистка населенных пунктов занимает </w:t>
      </w:r>
      <w:r w:rsidRPr="00103E05">
        <w:rPr>
          <w:rFonts w:asciiTheme="minorHAnsi" w:hAnsiTheme="minorHAnsi"/>
          <w:szCs w:val="28"/>
        </w:rPr>
        <w:t>важное место среди комплекса задач по охране окружающей среды и направлена на содержание территорий сельского поселения в безопасном для человека санитарно-эпидемиологическом состоянии. Согласно исходным данным (Приложение 1) следует, что:</w:t>
      </w:r>
    </w:p>
    <w:p w:rsidR="005254E4" w:rsidRPr="00103E05" w:rsidRDefault="005254E4" w:rsidP="005254E4">
      <w:pPr>
        <w:pStyle w:val="FR4"/>
        <w:spacing w:line="360" w:lineRule="auto"/>
        <w:ind w:left="0" w:firstLine="709"/>
        <w:rPr>
          <w:rFonts w:asciiTheme="minorHAnsi" w:hAnsiTheme="minorHAnsi"/>
          <w:sz w:val="28"/>
        </w:rPr>
      </w:pPr>
      <w:r w:rsidRPr="00103E05">
        <w:rPr>
          <w:rFonts w:asciiTheme="minorHAnsi" w:hAnsiTheme="minorHAnsi"/>
          <w:sz w:val="28"/>
          <w:szCs w:val="28"/>
        </w:rPr>
        <w:t xml:space="preserve"> На территории МО</w:t>
      </w:r>
      <w:r w:rsidRPr="00103E05">
        <w:rPr>
          <w:rFonts w:asciiTheme="minorHAnsi" w:hAnsiTheme="minorHAnsi"/>
          <w:sz w:val="28"/>
        </w:rPr>
        <w:t xml:space="preserve"> “Сандатовское сельское поселение”</w:t>
      </w:r>
      <w:r w:rsidR="00A322EB">
        <w:rPr>
          <w:rFonts w:asciiTheme="minorHAnsi" w:hAnsiTheme="minorHAnsi"/>
          <w:sz w:val="28"/>
        </w:rPr>
        <w:t xml:space="preserve"> к</w:t>
      </w:r>
      <w:r w:rsidR="004676E3">
        <w:rPr>
          <w:rFonts w:asciiTheme="minorHAnsi" w:hAnsiTheme="minorHAnsi"/>
          <w:sz w:val="28"/>
        </w:rPr>
        <w:t>онтейнерных площадок для сбора ТБО нет.</w:t>
      </w:r>
    </w:p>
    <w:p w:rsidR="005254E4" w:rsidRPr="00103E05" w:rsidRDefault="005254E4" w:rsidP="005254E4">
      <w:pPr>
        <w:spacing w:line="360" w:lineRule="auto"/>
        <w:ind w:firstLine="709"/>
        <w:jc w:val="both"/>
        <w:rPr>
          <w:rFonts w:cs="Times New Roman"/>
          <w:sz w:val="28"/>
        </w:rPr>
      </w:pPr>
      <w:r w:rsidRPr="00103E05">
        <w:rPr>
          <w:rFonts w:cs="Times New Roman"/>
          <w:sz w:val="28"/>
        </w:rPr>
        <w:t>На территории МО «Сандатовское сельское поселение» согласно исходным д</w:t>
      </w:r>
      <w:r w:rsidR="00FA0AC7" w:rsidRPr="00103E05">
        <w:rPr>
          <w:rFonts w:cs="Times New Roman"/>
          <w:sz w:val="28"/>
        </w:rPr>
        <w:t>анным (Приложение 1) расположены две несанкционированные  свалки</w:t>
      </w:r>
      <w:r w:rsidRPr="00103E05">
        <w:rPr>
          <w:rFonts w:cs="Times New Roman"/>
          <w:sz w:val="28"/>
        </w:rPr>
        <w:t>:</w:t>
      </w:r>
    </w:p>
    <w:p w:rsidR="00FA0AC7" w:rsidRPr="00103E05" w:rsidRDefault="004676E3" w:rsidP="005254E4">
      <w:pPr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 юго-западе с</w:t>
      </w:r>
      <w:proofErr w:type="gramStart"/>
      <w:r>
        <w:rPr>
          <w:rFonts w:cs="Times New Roman"/>
          <w:sz w:val="28"/>
        </w:rPr>
        <w:t>.С</w:t>
      </w:r>
      <w:proofErr w:type="gramEnd"/>
      <w:r>
        <w:rPr>
          <w:rFonts w:cs="Times New Roman"/>
          <w:sz w:val="28"/>
        </w:rPr>
        <w:t xml:space="preserve">андата в карьере бывшего кирпичного завода (350 </w:t>
      </w:r>
      <w:r w:rsidR="00FA0AC7" w:rsidRPr="00103E05">
        <w:rPr>
          <w:rFonts w:cs="Times New Roman"/>
          <w:sz w:val="28"/>
        </w:rPr>
        <w:t>мет</w:t>
      </w:r>
      <w:r>
        <w:rPr>
          <w:rFonts w:cs="Times New Roman"/>
          <w:sz w:val="28"/>
        </w:rPr>
        <w:t>ров от жилой застройки). П</w:t>
      </w:r>
      <w:r w:rsidR="00FA0AC7" w:rsidRPr="00103E05">
        <w:rPr>
          <w:rFonts w:cs="Times New Roman"/>
          <w:sz w:val="28"/>
        </w:rPr>
        <w:t>лощадь объекта 4 га;</w:t>
      </w:r>
    </w:p>
    <w:p w:rsidR="005254E4" w:rsidRPr="00103E05" w:rsidRDefault="00E23F13" w:rsidP="005254E4">
      <w:pPr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</w:rPr>
      </w:pPr>
      <w:r w:rsidRPr="00103E05">
        <w:rPr>
          <w:rFonts w:cs="Times New Roman"/>
          <w:sz w:val="28"/>
        </w:rPr>
        <w:t>На северо-востоке от села Березовка</w:t>
      </w:r>
      <w:proofErr w:type="gramStart"/>
      <w:r w:rsidR="00FA0AC7" w:rsidRPr="00103E05">
        <w:rPr>
          <w:rFonts w:cs="Times New Roman"/>
          <w:sz w:val="28"/>
        </w:rPr>
        <w:t xml:space="preserve"> ,</w:t>
      </w:r>
      <w:proofErr w:type="gramEnd"/>
      <w:r w:rsidR="00FA0AC7" w:rsidRPr="00103E05">
        <w:rPr>
          <w:rFonts w:cs="Times New Roman"/>
          <w:sz w:val="28"/>
        </w:rPr>
        <w:t xml:space="preserve"> </w:t>
      </w:r>
      <w:r w:rsidR="004676E3">
        <w:rPr>
          <w:rFonts w:cs="Times New Roman"/>
          <w:sz w:val="28"/>
        </w:rPr>
        <w:t>в карьере бывшего кирпичного завода (380 м от жилой застройки).</w:t>
      </w:r>
    </w:p>
    <w:p w:rsidR="00E23F13" w:rsidRPr="00103E05" w:rsidRDefault="00E23F13" w:rsidP="005254E4">
      <w:pPr>
        <w:spacing w:line="360" w:lineRule="auto"/>
        <w:ind w:firstLine="567"/>
        <w:jc w:val="both"/>
        <w:rPr>
          <w:rFonts w:cs="Times New Roman"/>
          <w:sz w:val="28"/>
        </w:rPr>
      </w:pPr>
    </w:p>
    <w:p w:rsidR="005254E4" w:rsidRPr="00103E05" w:rsidRDefault="005254E4" w:rsidP="005254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03E05">
        <w:rPr>
          <w:rFonts w:cs="Times New Roman"/>
          <w:sz w:val="28"/>
        </w:rPr>
        <w:t xml:space="preserve">Основными видами отходов на несанкционированных свалках являются ТБО от населения, уличный мусор, садово-парковые и строительные отходы. В последнее время увеличивается доля </w:t>
      </w:r>
      <w:r w:rsidR="00C139F2">
        <w:rPr>
          <w:rFonts w:cs="Times New Roman"/>
          <w:sz w:val="28"/>
        </w:rPr>
        <w:t>строительного мусора</w:t>
      </w:r>
      <w:r w:rsidRPr="00103E05">
        <w:rPr>
          <w:rFonts w:ascii="Times New Roman" w:hAnsi="Times New Roman" w:cs="Times New Roman"/>
          <w:sz w:val="28"/>
        </w:rPr>
        <w:t>.</w:t>
      </w:r>
    </w:p>
    <w:p w:rsidR="005254E4" w:rsidRPr="00065522" w:rsidRDefault="005254E4" w:rsidP="005254E4">
      <w:pPr>
        <w:pStyle w:val="FR4"/>
        <w:ind w:firstLine="709"/>
        <w:rPr>
          <w:rFonts w:ascii="Times New Roman" w:hAnsi="Times New Roman"/>
          <w:sz w:val="28"/>
          <w:szCs w:val="28"/>
        </w:rPr>
      </w:pPr>
    </w:p>
    <w:p w:rsidR="005254E4" w:rsidRPr="00065522" w:rsidRDefault="005254E4" w:rsidP="005254E4">
      <w:pPr>
        <w:pStyle w:val="FR4"/>
        <w:spacing w:line="360" w:lineRule="auto"/>
        <w:ind w:left="0" w:firstLine="709"/>
        <w:rPr>
          <w:b/>
          <w:sz w:val="28"/>
        </w:rPr>
      </w:pPr>
    </w:p>
    <w:p w:rsidR="001F4743" w:rsidRPr="0061474B" w:rsidRDefault="001F4743" w:rsidP="001F4743">
      <w:pPr>
        <w:pStyle w:val="1"/>
        <w:rPr>
          <w:lang w:val="ru-RU"/>
        </w:rPr>
      </w:pPr>
      <w:bookmarkStart w:id="1" w:name="_Toc280972383"/>
      <w:r w:rsidRPr="0061474B">
        <w:rPr>
          <w:lang w:val="ru-RU"/>
        </w:rPr>
        <w:lastRenderedPageBreak/>
        <w:t>5. ОБОСНОВАНИЕ И ВЫБОР СИСТЕМЫ СБОРА, УДАЛЕНИЯ И ОБЕЗВРЕЖИВАНИЯ ТБО</w:t>
      </w:r>
      <w:bookmarkEnd w:id="1"/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</w:p>
    <w:p w:rsidR="001F4743" w:rsidRPr="00065522" w:rsidRDefault="001F4743" w:rsidP="001F4743">
      <w:pPr>
        <w:pStyle w:val="2"/>
      </w:pPr>
      <w:bookmarkStart w:id="2" w:name="_Toc280972384"/>
      <w:r w:rsidRPr="00065522">
        <w:t>5.1. Состав, свойства, нормы накопления и количество твердых бытовых отходов</w:t>
      </w:r>
      <w:bookmarkEnd w:id="2"/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jc w:val="both"/>
        <w:rPr>
          <w:b/>
          <w:sz w:val="28"/>
        </w:rPr>
      </w:pPr>
      <w:r w:rsidRPr="00065522">
        <w:rPr>
          <w:sz w:val="28"/>
        </w:rPr>
        <w:t xml:space="preserve">           </w:t>
      </w:r>
      <w:proofErr w:type="gramStart"/>
      <w:r w:rsidRPr="00065522">
        <w:rPr>
          <w:sz w:val="28"/>
        </w:rPr>
        <w:t>Твердые бытовые отходы по морфологическому признаку подразделяются на компоненты: бумагу, картон, пищевые отходы, дерево, металл (черный и цветной), текстиль, кости, стекло, кожу, резину, камни, полимерные материалы, прочие (</w:t>
      </w:r>
      <w:proofErr w:type="spellStart"/>
      <w:r w:rsidRPr="00065522">
        <w:rPr>
          <w:sz w:val="28"/>
        </w:rPr>
        <w:t>неклассифицируемые</w:t>
      </w:r>
      <w:proofErr w:type="spellEnd"/>
      <w:r w:rsidRPr="00065522">
        <w:rPr>
          <w:sz w:val="28"/>
        </w:rPr>
        <w:t xml:space="preserve"> фракции), отсев менее </w:t>
      </w:r>
      <w:smartTag w:uri="urn:schemas-microsoft-com:office:smarttags" w:element="metricconverter">
        <w:smartTagPr>
          <w:attr w:name="ProductID" w:val="15 мм"/>
        </w:smartTagPr>
        <w:r w:rsidRPr="00065522">
          <w:rPr>
            <w:sz w:val="28"/>
          </w:rPr>
          <w:t>15 мм</w:t>
        </w:r>
      </w:smartTag>
      <w:r w:rsidRPr="00065522">
        <w:rPr>
          <w:sz w:val="28"/>
        </w:rPr>
        <w:t>.</w:t>
      </w:r>
      <w:proofErr w:type="gramEnd"/>
      <w:r w:rsidRPr="00065522">
        <w:rPr>
          <w:sz w:val="28"/>
        </w:rPr>
        <w:t xml:space="preserve"> </w:t>
      </w:r>
      <w:proofErr w:type="gramStart"/>
      <w:r w:rsidRPr="00065522">
        <w:rPr>
          <w:sz w:val="28"/>
        </w:rPr>
        <w:t>Морфологический состав ТБО для разных климатических зон (в % по массе) приведен в таблице 5.1.</w:t>
      </w:r>
      <w:proofErr w:type="gramEnd"/>
    </w:p>
    <w:p w:rsidR="001F4743" w:rsidRPr="00065522" w:rsidRDefault="001F4743" w:rsidP="001F4743">
      <w:pPr>
        <w:spacing w:line="360" w:lineRule="auto"/>
        <w:ind w:firstLine="709"/>
        <w:jc w:val="right"/>
        <w:rPr>
          <w:sz w:val="28"/>
        </w:rPr>
      </w:pPr>
      <w:r w:rsidRPr="00065522">
        <w:rPr>
          <w:sz w:val="28"/>
        </w:rPr>
        <w:t>Таблица 5.1</w:t>
      </w:r>
    </w:p>
    <w:p w:rsidR="001F4743" w:rsidRPr="00065522" w:rsidRDefault="001F4743" w:rsidP="001F4743">
      <w:pPr>
        <w:spacing w:line="360" w:lineRule="auto"/>
        <w:jc w:val="center"/>
        <w:rPr>
          <w:sz w:val="28"/>
        </w:rPr>
      </w:pPr>
      <w:r w:rsidRPr="00065522">
        <w:rPr>
          <w:sz w:val="28"/>
        </w:rPr>
        <w:t>Морфологический состав ТБО для разных климатических зон,</w:t>
      </w:r>
    </w:p>
    <w:p w:rsidR="001F4743" w:rsidRPr="00065522" w:rsidRDefault="001F4743" w:rsidP="001F4743">
      <w:pPr>
        <w:spacing w:line="360" w:lineRule="auto"/>
        <w:jc w:val="center"/>
        <w:rPr>
          <w:sz w:val="28"/>
        </w:rPr>
      </w:pPr>
      <w:r w:rsidRPr="00065522">
        <w:rPr>
          <w:sz w:val="28"/>
        </w:rPr>
        <w:t>% по массе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40"/>
        <w:gridCol w:w="1980"/>
        <w:gridCol w:w="2520"/>
      </w:tblGrid>
      <w:tr w:rsidR="001F4743" w:rsidRPr="00065522" w:rsidTr="0048233D">
        <w:tc>
          <w:tcPr>
            <w:tcW w:w="2802" w:type="dxa"/>
            <w:vMerge w:val="restart"/>
            <w:vAlign w:val="center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Компонент, % по массе</w:t>
            </w:r>
          </w:p>
        </w:tc>
        <w:tc>
          <w:tcPr>
            <w:tcW w:w="6840" w:type="dxa"/>
            <w:gridSpan w:val="3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Климатическая зона</w:t>
            </w:r>
          </w:p>
        </w:tc>
      </w:tr>
      <w:tr w:rsidR="001F4743" w:rsidRPr="00065522" w:rsidTr="0048233D">
        <w:trPr>
          <w:trHeight w:val="180"/>
        </w:trPr>
        <w:tc>
          <w:tcPr>
            <w:tcW w:w="2802" w:type="dxa"/>
            <w:vMerge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средняя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южная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северная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Пищевые отходы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27…37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37…45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29…36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Бумага, картон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37…41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23…32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26…36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Дерево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2…5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Черный металлолом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3…4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3…4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Цветной металлолом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Текстиль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3…5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3…5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4…6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Кости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Стекло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4…6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lastRenderedPageBreak/>
              <w:t>Кожа, резина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0,5…1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Камни, штукатурка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0,5…1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1…3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Пластмасса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5…6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5…6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5…6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Прочее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3…4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65522">
                <w:t>15 мм</w:t>
              </w:r>
            </w:smartTag>
            <w:r w:rsidRPr="00065522">
              <w:t>)</w:t>
            </w:r>
          </w:p>
        </w:tc>
        <w:tc>
          <w:tcPr>
            <w:tcW w:w="234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5…7</w:t>
            </w:r>
          </w:p>
        </w:tc>
        <w:tc>
          <w:tcPr>
            <w:tcW w:w="198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6…8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4…6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</w:pPr>
      <w:r w:rsidRPr="00065522">
        <w:t xml:space="preserve">Источник: Мирный А.Н., Абрамов Н.Ф. и др. справочник «Санитарная очистка и уборка населенных мест»; Москва </w:t>
      </w:r>
      <w:smartTag w:uri="urn:schemas-microsoft-com:office:smarttags" w:element="metricconverter">
        <w:smartTagPr>
          <w:attr w:name="ProductID" w:val="2005 г"/>
        </w:smartTagPr>
        <w:r w:rsidRPr="00065522">
          <w:t>2005 г</w:t>
        </w:r>
      </w:smartTag>
      <w:r w:rsidRPr="00065522">
        <w:t>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Сезонные изменения состава ТБО характеризуются увеличением содержания пищевых отходов с 20…25% весной до 40…45% осенью, что связано с большим употреблением овощей и фруктов в рационе питания (особенно в городах южной зоны). Зимой и осенью сокращается содержание мелкого отсева (уличного смета) с 20 до 7 % в городах южной зоны и с 11 до 5 % в средней зоне.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Состав ТБО жилищного фонда и предприятий торговли резко различается (табл. 5.2), что важно, с точки зрения возможности и целесообразности раздельного сбора утилизируемых фракций ТБО.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Существенно влияет на состав ТБО организация сбора в городе утильной бумаги, пищевых отходов, стеклотары.</w:t>
      </w:r>
    </w:p>
    <w:p w:rsidR="001F4743" w:rsidRPr="00065522" w:rsidRDefault="001F4743" w:rsidP="001F4743">
      <w:pPr>
        <w:spacing w:line="360" w:lineRule="auto"/>
        <w:ind w:firstLine="709"/>
        <w:jc w:val="right"/>
        <w:rPr>
          <w:sz w:val="28"/>
        </w:rPr>
      </w:pPr>
      <w:r w:rsidRPr="00065522">
        <w:rPr>
          <w:sz w:val="28"/>
        </w:rPr>
        <w:t>Таблица 5.2</w:t>
      </w:r>
    </w:p>
    <w:p w:rsidR="001F4743" w:rsidRPr="00065522" w:rsidRDefault="001F4743" w:rsidP="001F4743">
      <w:pPr>
        <w:spacing w:line="360" w:lineRule="auto"/>
        <w:jc w:val="center"/>
        <w:rPr>
          <w:sz w:val="28"/>
        </w:rPr>
      </w:pPr>
      <w:r w:rsidRPr="00065522">
        <w:rPr>
          <w:sz w:val="28"/>
        </w:rPr>
        <w:t>Сравнение морфологического состава ТБО, собираемых в жилом фонде и в общественных и торговых предприятиях городов и регионов России,</w:t>
      </w:r>
    </w:p>
    <w:p w:rsidR="001F4743" w:rsidRPr="00065522" w:rsidRDefault="001F4743" w:rsidP="001F4743">
      <w:pPr>
        <w:spacing w:line="360" w:lineRule="auto"/>
        <w:jc w:val="center"/>
        <w:rPr>
          <w:sz w:val="28"/>
        </w:rPr>
      </w:pPr>
      <w:r w:rsidRPr="00065522">
        <w:rPr>
          <w:sz w:val="28"/>
        </w:rPr>
        <w:t>% по массе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20"/>
        <w:gridCol w:w="3600"/>
      </w:tblGrid>
      <w:tr w:rsidR="001F4743" w:rsidRPr="00065522" w:rsidTr="0048233D">
        <w:tc>
          <w:tcPr>
            <w:tcW w:w="3369" w:type="dxa"/>
            <w:vAlign w:val="center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Компонент</w:t>
            </w:r>
          </w:p>
        </w:tc>
        <w:tc>
          <w:tcPr>
            <w:tcW w:w="2520" w:type="dxa"/>
            <w:vAlign w:val="center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ТБО жилого фонда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ТБО общественных и торговых предприятий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lastRenderedPageBreak/>
              <w:t>Пищевые отходы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27…37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13…16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Бумага, картон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37…41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45…52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Дерево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3…5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Черный металлолом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3…4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3…4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Цветной металлолом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1…4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Текстиль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3…5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3…5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Кости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Стекло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Кожа, резина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0,5…1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Камни, штукатурка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0,5…1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Пластмасса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5…6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8…12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Прочее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1…2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2…3</w:t>
            </w:r>
          </w:p>
        </w:tc>
      </w:tr>
      <w:tr w:rsidR="001F4743" w:rsidRPr="00065522" w:rsidTr="0048233D">
        <w:tc>
          <w:tcPr>
            <w:tcW w:w="3369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65522">
                <w:t>15 мм</w:t>
              </w:r>
            </w:smartTag>
            <w:r w:rsidRPr="00065522">
              <w:t>)</w:t>
            </w:r>
          </w:p>
        </w:tc>
        <w:tc>
          <w:tcPr>
            <w:tcW w:w="252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5…7</w:t>
            </w:r>
          </w:p>
        </w:tc>
        <w:tc>
          <w:tcPr>
            <w:tcW w:w="3600" w:type="dxa"/>
          </w:tcPr>
          <w:p w:rsidR="001F4743" w:rsidRPr="00065522" w:rsidRDefault="001F4743" w:rsidP="0048233D">
            <w:pPr>
              <w:spacing w:line="360" w:lineRule="auto"/>
              <w:jc w:val="center"/>
            </w:pPr>
            <w:r w:rsidRPr="00065522">
              <w:t>5…7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</w:pPr>
      <w:r w:rsidRPr="00065522">
        <w:t xml:space="preserve">Источник: Мирный А.Н., Абрамов Н.Ф. и др. справочник «Санитарная очистка и уборка населенных мест»; Москва </w:t>
      </w:r>
      <w:smartTag w:uri="urn:schemas-microsoft-com:office:smarttags" w:element="metricconverter">
        <w:smartTagPr>
          <w:attr w:name="ProductID" w:val="2005 г"/>
        </w:smartTagPr>
        <w:r w:rsidRPr="00065522">
          <w:t>2005 г</w:t>
        </w:r>
      </w:smartTag>
      <w:r w:rsidRPr="00065522">
        <w:t>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Фракционный состав ТБО (процентное содержание массы компонентов, проходящих через сита с ячейками различного размера) оказывает влияние как на технологию и организацию сбора и транспортировки, так и на параметры мусороперерабатывающего  оборудования.  В табл. 5.3 приведен фракционный состав ТБО.</w:t>
      </w:r>
    </w:p>
    <w:p w:rsidR="001F4743" w:rsidRPr="00065522" w:rsidRDefault="001F4743" w:rsidP="001F4743">
      <w:pPr>
        <w:spacing w:line="360" w:lineRule="auto"/>
        <w:ind w:firstLine="709"/>
        <w:jc w:val="right"/>
        <w:rPr>
          <w:sz w:val="28"/>
        </w:rPr>
      </w:pPr>
      <w:r w:rsidRPr="00065522">
        <w:rPr>
          <w:sz w:val="28"/>
        </w:rPr>
        <w:t>Таблица 5.3.</w:t>
      </w:r>
    </w:p>
    <w:p w:rsidR="001F4743" w:rsidRPr="00065522" w:rsidRDefault="001F4743" w:rsidP="001F4743">
      <w:pPr>
        <w:spacing w:line="360" w:lineRule="auto"/>
        <w:jc w:val="center"/>
        <w:rPr>
          <w:sz w:val="28"/>
        </w:rPr>
      </w:pPr>
      <w:r w:rsidRPr="00065522">
        <w:rPr>
          <w:sz w:val="28"/>
        </w:rPr>
        <w:t>Ориентировочный фракционный состав ТБО, % по массе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440"/>
        <w:gridCol w:w="1440"/>
        <w:gridCol w:w="1440"/>
        <w:gridCol w:w="1351"/>
      </w:tblGrid>
      <w:tr w:rsidR="001F4743" w:rsidRPr="00065522" w:rsidTr="0048233D">
        <w:tc>
          <w:tcPr>
            <w:tcW w:w="2518" w:type="dxa"/>
            <w:vMerge w:val="restart"/>
            <w:vAlign w:val="center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Компонент</w:t>
            </w:r>
          </w:p>
        </w:tc>
        <w:tc>
          <w:tcPr>
            <w:tcW w:w="7089" w:type="dxa"/>
            <w:gridSpan w:val="5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 xml:space="preserve">Размер фракций, </w:t>
            </w:r>
            <w:proofErr w:type="gramStart"/>
            <w:r w:rsidRPr="00065522">
              <w:rPr>
                <w:b/>
              </w:rPr>
              <w:t>мм</w:t>
            </w:r>
            <w:proofErr w:type="gramEnd"/>
          </w:p>
        </w:tc>
      </w:tr>
      <w:tr w:rsidR="001F4743" w:rsidRPr="00065522" w:rsidTr="0048233D">
        <w:tc>
          <w:tcPr>
            <w:tcW w:w="2518" w:type="dxa"/>
            <w:vMerge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более 250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150…250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100…150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50…1000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b/>
              </w:rPr>
            </w:pPr>
            <w:r w:rsidRPr="00065522">
              <w:rPr>
                <w:b/>
              </w:rPr>
              <w:t>менее 50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Пищевые отходы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2…10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7…12,6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17…21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Бумага, картон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3…8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8…10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9…11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7…8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2…5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Дерево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0…0,5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0…0,5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0…0,5</w:t>
            </w:r>
          </w:p>
        </w:tc>
      </w:tr>
      <w:tr w:rsidR="001F4743" w:rsidRPr="00065522" w:rsidTr="0048233D">
        <w:trPr>
          <w:trHeight w:val="415"/>
        </w:trPr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Металл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0,8…1,6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0,3…0,5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Текстиль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0,2…1,3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1…1,5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0,3…0,8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0…0,6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Кости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0,3…0,5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0,5…0,9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Стекло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0…0,3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0,3…1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1…2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1…1,6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Кожа, резина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0,5…2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0,5…1,5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Камни, штукатурка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0,2…1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0,5…1,8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0,5…2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Пластмасса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0…0,2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0,5…1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1…2,2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1…2,5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0,2…0,5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Прочее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0…0,3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0,2…0,6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0…0,5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0…0,4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0…0,5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65522">
                <w:t>15 мм</w:t>
              </w:r>
            </w:smartTag>
            <w:r w:rsidRPr="00065522">
              <w:t>)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-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4…6</w:t>
            </w:r>
          </w:p>
        </w:tc>
      </w:tr>
      <w:tr w:rsidR="001F4743" w:rsidRPr="00065522" w:rsidTr="0048233D">
        <w:tc>
          <w:tcPr>
            <w:tcW w:w="25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Всего</w:t>
            </w:r>
          </w:p>
        </w:tc>
        <w:tc>
          <w:tcPr>
            <w:tcW w:w="1418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7,0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13,3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22,1</w:t>
            </w:r>
          </w:p>
        </w:tc>
        <w:tc>
          <w:tcPr>
            <w:tcW w:w="1440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25,3</w:t>
            </w:r>
          </w:p>
        </w:tc>
        <w:tc>
          <w:tcPr>
            <w:tcW w:w="1351" w:type="dxa"/>
          </w:tcPr>
          <w:p w:rsidR="001F4743" w:rsidRPr="00065522" w:rsidRDefault="001F4743" w:rsidP="0048233D">
            <w:pPr>
              <w:spacing w:line="360" w:lineRule="auto"/>
              <w:jc w:val="both"/>
            </w:pPr>
            <w:r w:rsidRPr="00065522">
              <w:t>32,3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В таблицу не вошли данные о крупногабаритных отходах (старая мебель, холодильники, стиральные машины, обрезки деревьев, крупная упаковочная тара), т.е. о ТБО, не вмещающихся в стандартные (</w:t>
      </w:r>
      <w:smartTag w:uri="urn:schemas-microsoft-com:office:smarttags" w:element="metricconverter">
        <w:smartTagPr>
          <w:attr w:name="ProductID" w:val="0,75 м3"/>
        </w:smartTagPr>
        <w:r w:rsidRPr="00065522">
          <w:rPr>
            <w:sz w:val="28"/>
          </w:rPr>
          <w:t>0,75 м</w:t>
        </w:r>
        <w:r w:rsidRPr="00065522">
          <w:rPr>
            <w:sz w:val="28"/>
            <w:vertAlign w:val="superscript"/>
          </w:rPr>
          <w:t>3</w:t>
        </w:r>
      </w:smartTag>
      <w:r w:rsidRPr="00065522">
        <w:rPr>
          <w:sz w:val="28"/>
        </w:rPr>
        <w:t>) контейнеры и собираемых отдельно.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Фракционный состав ТБО, как и морфологический, несколько меняется по сезонам года и отличается в разных климатических зонах.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  <w:r w:rsidRPr="00065522">
        <w:rPr>
          <w:sz w:val="28"/>
        </w:rPr>
        <w:t xml:space="preserve">          Норма накопления твердых бытовых отходов </w:t>
      </w:r>
      <w:r w:rsidRPr="00065522">
        <w:rPr>
          <w:sz w:val="28"/>
        </w:rPr>
        <w:sym w:font="Symbol" w:char="F02D"/>
      </w:r>
      <w:r w:rsidRPr="00065522">
        <w:rPr>
          <w:sz w:val="28"/>
        </w:rPr>
        <w:t xml:space="preserve"> это количество отходов, образующихся на расчетную единицу (человек </w:t>
      </w:r>
      <w:r w:rsidRPr="00065522">
        <w:rPr>
          <w:sz w:val="28"/>
        </w:rPr>
        <w:sym w:font="Symbol" w:char="F02D"/>
      </w:r>
      <w:r w:rsidRPr="00065522">
        <w:rPr>
          <w:sz w:val="28"/>
        </w:rPr>
        <w:t xml:space="preserve"> для жилого фонда; место в </w:t>
      </w:r>
      <w:r w:rsidRPr="00065522">
        <w:rPr>
          <w:sz w:val="28"/>
        </w:rPr>
        <w:lastRenderedPageBreak/>
        <w:t>гостиницах, дошкольных учреждениях, на м</w:t>
      </w:r>
      <w:proofErr w:type="gramStart"/>
      <w:r w:rsidRPr="00065522">
        <w:rPr>
          <w:sz w:val="28"/>
          <w:vertAlign w:val="superscript"/>
        </w:rPr>
        <w:t>2</w:t>
      </w:r>
      <w:proofErr w:type="gramEnd"/>
      <w:r w:rsidRPr="00065522">
        <w:rPr>
          <w:sz w:val="28"/>
        </w:rPr>
        <w:t xml:space="preserve"> площади в торговых организациях и т.д.) в единицу времени (сутки, год).  Норма накопления определяется в единицах массы (</w:t>
      </w:r>
      <w:proofErr w:type="gramStart"/>
      <w:r w:rsidRPr="00065522">
        <w:rPr>
          <w:sz w:val="28"/>
        </w:rPr>
        <w:t>кг</w:t>
      </w:r>
      <w:proofErr w:type="gramEnd"/>
      <w:r w:rsidRPr="00065522">
        <w:rPr>
          <w:sz w:val="28"/>
        </w:rPr>
        <w:t>, т) или объема (л, м</w:t>
      </w:r>
      <w:r w:rsidRPr="00065522">
        <w:rPr>
          <w:sz w:val="28"/>
          <w:vertAlign w:val="superscript"/>
        </w:rPr>
        <w:t>3</w:t>
      </w:r>
      <w:r w:rsidRPr="00065522">
        <w:rPr>
          <w:sz w:val="28"/>
        </w:rPr>
        <w:t>). К твердым бытовым отходам, входящих в норму накопления от населения относятся отходы, образующиеся в жилых домах, отходы отопительных устройств, местного отопления, отходы от текущего ремонта квартир и пр.</w:t>
      </w:r>
    </w:p>
    <w:p w:rsidR="001F4743" w:rsidRPr="000E2BCB" w:rsidRDefault="001F4743" w:rsidP="000E2BCB">
      <w:pPr>
        <w:spacing w:line="360" w:lineRule="auto"/>
        <w:jc w:val="both"/>
        <w:rPr>
          <w:sz w:val="28"/>
        </w:rPr>
      </w:pPr>
      <w:r w:rsidRPr="00065522">
        <w:rPr>
          <w:sz w:val="28"/>
        </w:rPr>
        <w:t xml:space="preserve">           На норму накопления влияют такие факторы как степень благоустройства жилищного фонда, культура торговли, степень благосостояния, развитие общественного питания.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5522">
        <w:rPr>
          <w:sz w:val="28"/>
          <w:szCs w:val="28"/>
        </w:rPr>
        <w:t>К</w:t>
      </w:r>
      <w:proofErr w:type="gramEnd"/>
      <w:r w:rsidRPr="00065522">
        <w:rPr>
          <w:sz w:val="28"/>
          <w:szCs w:val="28"/>
        </w:rPr>
        <w:t xml:space="preserve"> крупногабаритным относятся отходы, по габаритам не помещающиеся в стандартные контейнеры вместимостью </w:t>
      </w:r>
      <w:smartTag w:uri="urn:schemas-microsoft-com:office:smarttags" w:element="metricconverter">
        <w:smartTagPr>
          <w:attr w:name="ProductID" w:val="0,75 м3"/>
        </w:smartTagPr>
        <w:r w:rsidRPr="00065522">
          <w:rPr>
            <w:sz w:val="28"/>
            <w:szCs w:val="28"/>
          </w:rPr>
          <w:t>0,75 м</w:t>
        </w:r>
        <w:r w:rsidRPr="00065522">
          <w:rPr>
            <w:sz w:val="28"/>
            <w:szCs w:val="28"/>
            <w:vertAlign w:val="superscript"/>
          </w:rPr>
          <w:t>3</w:t>
        </w:r>
      </w:smartTag>
      <w:r w:rsidRPr="00065522">
        <w:rPr>
          <w:sz w:val="28"/>
          <w:szCs w:val="28"/>
        </w:rPr>
        <w:t xml:space="preserve"> (в табл. 5.5 приведен ориентировочный состав крупногабаритных отходов).  </w:t>
      </w:r>
    </w:p>
    <w:p w:rsidR="001F4743" w:rsidRPr="00065522" w:rsidRDefault="001F4743" w:rsidP="000E2BCB">
      <w:pPr>
        <w:spacing w:line="360" w:lineRule="auto"/>
        <w:jc w:val="right"/>
        <w:rPr>
          <w:sz w:val="28"/>
        </w:rPr>
      </w:pPr>
      <w:r w:rsidRPr="00065522">
        <w:rPr>
          <w:sz w:val="28"/>
        </w:rPr>
        <w:t>Таблица 5.5</w:t>
      </w:r>
    </w:p>
    <w:p w:rsidR="001F4743" w:rsidRPr="00065522" w:rsidRDefault="001F4743" w:rsidP="001F4743">
      <w:pPr>
        <w:spacing w:line="360" w:lineRule="auto"/>
        <w:jc w:val="center"/>
        <w:rPr>
          <w:sz w:val="28"/>
          <w:szCs w:val="28"/>
        </w:rPr>
      </w:pPr>
      <w:r w:rsidRPr="00065522">
        <w:rPr>
          <w:sz w:val="28"/>
          <w:szCs w:val="28"/>
        </w:rPr>
        <w:t>Ориентировочный состав крупногабаритных отходов</w:t>
      </w:r>
    </w:p>
    <w:tbl>
      <w:tblPr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984"/>
        <w:gridCol w:w="4819"/>
      </w:tblGrid>
      <w:tr w:rsidR="001F4743" w:rsidRPr="00065522" w:rsidTr="0048233D">
        <w:tc>
          <w:tcPr>
            <w:tcW w:w="2802" w:type="dxa"/>
            <w:vAlign w:val="center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Материалы</w:t>
            </w:r>
          </w:p>
        </w:tc>
        <w:tc>
          <w:tcPr>
            <w:tcW w:w="1984" w:type="dxa"/>
            <w:vAlign w:val="center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Содержание, %</w:t>
            </w:r>
          </w:p>
        </w:tc>
        <w:tc>
          <w:tcPr>
            <w:tcW w:w="4819" w:type="dxa"/>
            <w:vAlign w:val="center"/>
          </w:tcPr>
          <w:p w:rsidR="001F4743" w:rsidRPr="00065522" w:rsidRDefault="001F4743" w:rsidP="0048233D">
            <w:pPr>
              <w:keepNext/>
              <w:jc w:val="center"/>
              <w:outlineLvl w:val="3"/>
              <w:rPr>
                <w:b/>
              </w:rPr>
            </w:pPr>
            <w:r w:rsidRPr="00065522">
              <w:rPr>
                <w:b/>
              </w:rPr>
              <w:t>Составляющие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r w:rsidRPr="00065522">
              <w:t>Дерево</w:t>
            </w:r>
          </w:p>
        </w:tc>
        <w:tc>
          <w:tcPr>
            <w:tcW w:w="1984" w:type="dxa"/>
          </w:tcPr>
          <w:p w:rsidR="001F4743" w:rsidRPr="00065522" w:rsidRDefault="001F4743" w:rsidP="0048233D">
            <w:pPr>
              <w:jc w:val="center"/>
            </w:pPr>
            <w:r w:rsidRPr="00065522">
              <w:t>60</w:t>
            </w:r>
          </w:p>
        </w:tc>
        <w:tc>
          <w:tcPr>
            <w:tcW w:w="4819" w:type="dxa"/>
          </w:tcPr>
          <w:p w:rsidR="001F4743" w:rsidRPr="00065522" w:rsidRDefault="001F4743" w:rsidP="0048233D">
            <w:r w:rsidRPr="00065522">
              <w:t>Мебель, обрезки деревьев, доски, ящики, фанера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r w:rsidRPr="00065522">
              <w:t>Бумага картон</w:t>
            </w:r>
          </w:p>
        </w:tc>
        <w:tc>
          <w:tcPr>
            <w:tcW w:w="1984" w:type="dxa"/>
          </w:tcPr>
          <w:p w:rsidR="001F4743" w:rsidRPr="00065522" w:rsidRDefault="001F4743" w:rsidP="0048233D">
            <w:pPr>
              <w:jc w:val="center"/>
            </w:pPr>
            <w:r w:rsidRPr="00065522">
              <w:t>6</w:t>
            </w:r>
          </w:p>
        </w:tc>
        <w:tc>
          <w:tcPr>
            <w:tcW w:w="4819" w:type="dxa"/>
          </w:tcPr>
          <w:p w:rsidR="001F4743" w:rsidRPr="00065522" w:rsidRDefault="001F4743" w:rsidP="0048233D">
            <w:r w:rsidRPr="00065522">
              <w:t>Упаковочные материалы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r w:rsidRPr="00065522">
              <w:t>Пластмасса</w:t>
            </w:r>
          </w:p>
        </w:tc>
        <w:tc>
          <w:tcPr>
            <w:tcW w:w="1984" w:type="dxa"/>
          </w:tcPr>
          <w:p w:rsidR="001F4743" w:rsidRPr="00065522" w:rsidRDefault="001F4743" w:rsidP="0048233D">
            <w:pPr>
              <w:jc w:val="center"/>
            </w:pPr>
            <w:r w:rsidRPr="00065522">
              <w:t>4</w:t>
            </w:r>
          </w:p>
        </w:tc>
        <w:tc>
          <w:tcPr>
            <w:tcW w:w="4819" w:type="dxa"/>
          </w:tcPr>
          <w:p w:rsidR="001F4743" w:rsidRPr="00065522" w:rsidRDefault="001F4743" w:rsidP="0048233D">
            <w:r w:rsidRPr="00065522">
              <w:t>Детские ванночки, тазы, линолеум, пленка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r w:rsidRPr="00065522">
              <w:t>Керамика, стекло</w:t>
            </w:r>
          </w:p>
        </w:tc>
        <w:tc>
          <w:tcPr>
            <w:tcW w:w="1984" w:type="dxa"/>
          </w:tcPr>
          <w:p w:rsidR="001F4743" w:rsidRPr="00065522" w:rsidRDefault="001F4743" w:rsidP="0048233D">
            <w:pPr>
              <w:jc w:val="center"/>
            </w:pPr>
            <w:r w:rsidRPr="00065522">
              <w:t>15</w:t>
            </w:r>
          </w:p>
        </w:tc>
        <w:tc>
          <w:tcPr>
            <w:tcW w:w="4819" w:type="dxa"/>
          </w:tcPr>
          <w:p w:rsidR="001F4743" w:rsidRPr="00065522" w:rsidRDefault="001F4743" w:rsidP="0048233D">
            <w:r w:rsidRPr="00065522">
              <w:t>Раковины, унитазы, листовое стекло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r w:rsidRPr="00065522">
              <w:t>Металл</w:t>
            </w:r>
          </w:p>
        </w:tc>
        <w:tc>
          <w:tcPr>
            <w:tcW w:w="1984" w:type="dxa"/>
          </w:tcPr>
          <w:p w:rsidR="001F4743" w:rsidRPr="00065522" w:rsidRDefault="001F4743" w:rsidP="0048233D">
            <w:pPr>
              <w:jc w:val="center"/>
            </w:pPr>
            <w:r w:rsidRPr="00065522">
              <w:t>10</w:t>
            </w:r>
          </w:p>
        </w:tc>
        <w:tc>
          <w:tcPr>
            <w:tcW w:w="4819" w:type="dxa"/>
          </w:tcPr>
          <w:p w:rsidR="001F4743" w:rsidRPr="00065522" w:rsidRDefault="001F4743" w:rsidP="0048233D">
            <w:r w:rsidRPr="00065522">
              <w:t>Холодильники</w:t>
            </w:r>
            <w:proofErr w:type="gramStart"/>
            <w:r w:rsidRPr="00065522">
              <w:t>.</w:t>
            </w:r>
            <w:proofErr w:type="gramEnd"/>
            <w:r w:rsidRPr="00065522">
              <w:t xml:space="preserve">  </w:t>
            </w:r>
            <w:proofErr w:type="gramStart"/>
            <w:r w:rsidRPr="00065522">
              <w:t>п</w:t>
            </w:r>
            <w:proofErr w:type="gramEnd"/>
            <w:r w:rsidRPr="00065522">
              <w:t>литы, стиральные машины, велосипеды, баки, стальные мойки, радиаторы отопления, детали легковых машин, детские коляски</w:t>
            </w:r>
          </w:p>
        </w:tc>
      </w:tr>
      <w:tr w:rsidR="001F4743" w:rsidRPr="00065522" w:rsidTr="0048233D">
        <w:tc>
          <w:tcPr>
            <w:tcW w:w="2802" w:type="dxa"/>
          </w:tcPr>
          <w:p w:rsidR="001F4743" w:rsidRPr="00065522" w:rsidRDefault="001F4743" w:rsidP="0048233D">
            <w:r w:rsidRPr="00065522">
              <w:t>Резина, кожа, изделия из смешанных материалов</w:t>
            </w:r>
          </w:p>
        </w:tc>
        <w:tc>
          <w:tcPr>
            <w:tcW w:w="1984" w:type="dxa"/>
          </w:tcPr>
          <w:p w:rsidR="001F4743" w:rsidRPr="00065522" w:rsidRDefault="001F4743" w:rsidP="0048233D">
            <w:pPr>
              <w:jc w:val="center"/>
            </w:pPr>
            <w:r w:rsidRPr="00065522">
              <w:t>5</w:t>
            </w:r>
          </w:p>
        </w:tc>
        <w:tc>
          <w:tcPr>
            <w:tcW w:w="4819" w:type="dxa"/>
          </w:tcPr>
          <w:p w:rsidR="001F4743" w:rsidRPr="00065522" w:rsidRDefault="001F4743" w:rsidP="0048233D">
            <w:r w:rsidRPr="00065522">
              <w:t>Шины, чемоданы, диваны, телевизоры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sz w:val="28"/>
          <w:szCs w:val="28"/>
        </w:rPr>
        <w:lastRenderedPageBreak/>
        <w:t xml:space="preserve">Анализ состава крупногабаритных отходов показывает, что более половины по массе составляют предметы из дерева, а 80% - легкосгораемые компоненты. 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</w:rPr>
      </w:pPr>
      <w:r w:rsidRPr="00065522">
        <w:rPr>
          <w:sz w:val="28"/>
        </w:rPr>
        <w:t xml:space="preserve">Крупногабаритные отходы в соответствии с ГОСТ </w:t>
      </w:r>
      <w:proofErr w:type="gramStart"/>
      <w:r w:rsidRPr="00065522">
        <w:rPr>
          <w:sz w:val="28"/>
        </w:rPr>
        <w:t>Р</w:t>
      </w:r>
      <w:proofErr w:type="gramEnd"/>
      <w:r w:rsidRPr="00065522">
        <w:rPr>
          <w:sz w:val="28"/>
        </w:rPr>
        <w:t xml:space="preserve"> 51617 – 2000 «Жилищно-коммунальные услуги. Общие технические условия» достигают 5% по объему от общего количества твердых бытовых отходов. </w:t>
      </w:r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  <w:r w:rsidRPr="00065522">
        <w:rPr>
          <w:sz w:val="28"/>
        </w:rPr>
        <w:t>В табл. 5.6 приведены объемы крупногабаритных отходов, планируемые к образованию в МО «</w:t>
      </w:r>
      <w:r>
        <w:rPr>
          <w:sz w:val="28"/>
        </w:rPr>
        <w:t>Сандатовское</w:t>
      </w:r>
      <w:r w:rsidRPr="00065522">
        <w:rPr>
          <w:sz w:val="28"/>
        </w:rPr>
        <w:t xml:space="preserve"> сельское поселение»</w:t>
      </w:r>
    </w:p>
    <w:p w:rsidR="001F4743" w:rsidRPr="00065522" w:rsidRDefault="001F4743" w:rsidP="001F4743">
      <w:pPr>
        <w:spacing w:line="360" w:lineRule="auto"/>
        <w:ind w:firstLine="709"/>
        <w:jc w:val="right"/>
        <w:rPr>
          <w:sz w:val="28"/>
        </w:rPr>
      </w:pPr>
      <w:r w:rsidRPr="00065522">
        <w:rPr>
          <w:sz w:val="28"/>
        </w:rPr>
        <w:t>Таблица 5.6</w:t>
      </w:r>
    </w:p>
    <w:p w:rsidR="001F4743" w:rsidRPr="00065522" w:rsidRDefault="001F4743" w:rsidP="001F4743">
      <w:pPr>
        <w:spacing w:line="360" w:lineRule="auto"/>
        <w:jc w:val="center"/>
        <w:rPr>
          <w:sz w:val="28"/>
          <w:szCs w:val="28"/>
        </w:rPr>
      </w:pPr>
      <w:r w:rsidRPr="00065522">
        <w:rPr>
          <w:sz w:val="28"/>
          <w:szCs w:val="28"/>
        </w:rPr>
        <w:t>Объем образования крупногаб</w:t>
      </w:r>
      <w:r>
        <w:rPr>
          <w:sz w:val="28"/>
          <w:szCs w:val="28"/>
        </w:rPr>
        <w:t>аритных отходов в МО «Сандатовское</w:t>
      </w:r>
      <w:r w:rsidRPr="00065522">
        <w:rPr>
          <w:sz w:val="28"/>
          <w:szCs w:val="28"/>
        </w:rPr>
        <w:t xml:space="preserve"> сельское поселение» на перспективу до </w:t>
      </w:r>
      <w:smartTag w:uri="urn:schemas-microsoft-com:office:smarttags" w:element="metricconverter">
        <w:smartTagPr>
          <w:attr w:name="ProductID" w:val="2026 г"/>
        </w:smartTagPr>
        <w:r w:rsidRPr="00065522">
          <w:rPr>
            <w:sz w:val="28"/>
            <w:szCs w:val="28"/>
          </w:rPr>
          <w:t>2026 г</w:t>
        </w:r>
      </w:smartTag>
      <w:r w:rsidRPr="00065522">
        <w:rPr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550"/>
        <w:gridCol w:w="1549"/>
        <w:gridCol w:w="1550"/>
        <w:gridCol w:w="1550"/>
        <w:gridCol w:w="1550"/>
      </w:tblGrid>
      <w:tr w:rsidR="001F4743" w:rsidRPr="00065522" w:rsidTr="0048233D">
        <w:tc>
          <w:tcPr>
            <w:tcW w:w="1818" w:type="dxa"/>
            <w:vMerge w:val="restart"/>
          </w:tcPr>
          <w:p w:rsidR="001F4743" w:rsidRPr="00065522" w:rsidRDefault="001F4743" w:rsidP="0048233D">
            <w:pPr>
              <w:jc w:val="center"/>
            </w:pPr>
            <w:r w:rsidRPr="00065522">
              <w:t>Показатель</w:t>
            </w:r>
          </w:p>
        </w:tc>
        <w:tc>
          <w:tcPr>
            <w:tcW w:w="8213" w:type="dxa"/>
            <w:gridSpan w:val="5"/>
          </w:tcPr>
          <w:p w:rsidR="001F4743" w:rsidRPr="00065522" w:rsidRDefault="001F4743" w:rsidP="0048233D">
            <w:pPr>
              <w:jc w:val="center"/>
              <w:rPr>
                <w:vertAlign w:val="superscript"/>
              </w:rPr>
            </w:pPr>
            <w:r w:rsidRPr="00065522">
              <w:t>Объем образования, м</w:t>
            </w:r>
            <w:r w:rsidRPr="00065522">
              <w:rPr>
                <w:vertAlign w:val="superscript"/>
              </w:rPr>
              <w:t>3</w:t>
            </w:r>
          </w:p>
        </w:tc>
      </w:tr>
      <w:tr w:rsidR="001F4743" w:rsidRPr="00065522" w:rsidTr="0048233D">
        <w:tc>
          <w:tcPr>
            <w:tcW w:w="1818" w:type="dxa"/>
            <w:vMerge/>
          </w:tcPr>
          <w:p w:rsidR="001F4743" w:rsidRPr="00065522" w:rsidRDefault="001F4743" w:rsidP="0048233D">
            <w:pPr>
              <w:jc w:val="center"/>
            </w:pPr>
          </w:p>
        </w:tc>
        <w:tc>
          <w:tcPr>
            <w:tcW w:w="1642" w:type="dxa"/>
          </w:tcPr>
          <w:p w:rsidR="001F4743" w:rsidRPr="00065522" w:rsidRDefault="001F4743" w:rsidP="0048233D">
            <w:pPr>
              <w:jc w:val="center"/>
            </w:pPr>
            <w:r w:rsidRPr="00065522">
              <w:t>2010</w:t>
            </w:r>
          </w:p>
        </w:tc>
        <w:tc>
          <w:tcPr>
            <w:tcW w:w="1642" w:type="dxa"/>
          </w:tcPr>
          <w:p w:rsidR="001F4743" w:rsidRPr="00065522" w:rsidRDefault="001F4743" w:rsidP="0048233D">
            <w:pPr>
              <w:jc w:val="center"/>
            </w:pPr>
            <w:r w:rsidRPr="00065522">
              <w:t>2011</w:t>
            </w:r>
          </w:p>
        </w:tc>
        <w:tc>
          <w:tcPr>
            <w:tcW w:w="1643" w:type="dxa"/>
          </w:tcPr>
          <w:p w:rsidR="001F4743" w:rsidRPr="00065522" w:rsidRDefault="001F4743" w:rsidP="0048233D">
            <w:pPr>
              <w:jc w:val="center"/>
            </w:pPr>
            <w:r w:rsidRPr="00065522">
              <w:t>2012-2016</w:t>
            </w:r>
          </w:p>
        </w:tc>
        <w:tc>
          <w:tcPr>
            <w:tcW w:w="1643" w:type="dxa"/>
          </w:tcPr>
          <w:p w:rsidR="001F4743" w:rsidRPr="00065522" w:rsidRDefault="001F4743" w:rsidP="0048233D">
            <w:pPr>
              <w:jc w:val="center"/>
            </w:pPr>
            <w:r w:rsidRPr="00065522">
              <w:t>2017-2021</w:t>
            </w:r>
          </w:p>
        </w:tc>
        <w:tc>
          <w:tcPr>
            <w:tcW w:w="1643" w:type="dxa"/>
          </w:tcPr>
          <w:p w:rsidR="001F4743" w:rsidRPr="00065522" w:rsidRDefault="001F4743" w:rsidP="0048233D">
            <w:pPr>
              <w:jc w:val="center"/>
            </w:pPr>
            <w:r w:rsidRPr="00065522">
              <w:t>2022-2026</w:t>
            </w:r>
          </w:p>
        </w:tc>
      </w:tr>
      <w:tr w:rsidR="001F4743" w:rsidRPr="00065522" w:rsidTr="0048233D">
        <w:tc>
          <w:tcPr>
            <w:tcW w:w="1818" w:type="dxa"/>
          </w:tcPr>
          <w:p w:rsidR="001F4743" w:rsidRPr="00065522" w:rsidRDefault="001F4743" w:rsidP="0048233D">
            <w:pPr>
              <w:jc w:val="center"/>
            </w:pPr>
            <w:r w:rsidRPr="00065522">
              <w:t>Крупногабаритные отходы</w:t>
            </w:r>
          </w:p>
        </w:tc>
        <w:tc>
          <w:tcPr>
            <w:tcW w:w="1642" w:type="dxa"/>
          </w:tcPr>
          <w:p w:rsidR="001F4743" w:rsidRPr="00065522" w:rsidRDefault="002852DF" w:rsidP="0048233D">
            <w:pPr>
              <w:jc w:val="center"/>
            </w:pPr>
            <w:r>
              <w:t>418</w:t>
            </w:r>
            <w:r w:rsidR="001F4743" w:rsidRPr="00065522">
              <w:t>,</w:t>
            </w:r>
            <w:r>
              <w:t>67</w:t>
            </w:r>
          </w:p>
        </w:tc>
        <w:tc>
          <w:tcPr>
            <w:tcW w:w="1642" w:type="dxa"/>
          </w:tcPr>
          <w:p w:rsidR="001F4743" w:rsidRPr="00065522" w:rsidRDefault="002852DF" w:rsidP="0048233D">
            <w:pPr>
              <w:jc w:val="center"/>
            </w:pPr>
            <w:r>
              <w:t>421,68</w:t>
            </w:r>
          </w:p>
        </w:tc>
        <w:tc>
          <w:tcPr>
            <w:tcW w:w="1643" w:type="dxa"/>
          </w:tcPr>
          <w:p w:rsidR="001F4743" w:rsidRPr="00065522" w:rsidRDefault="002852DF" w:rsidP="0048233D">
            <w:pPr>
              <w:jc w:val="center"/>
            </w:pPr>
            <w:r>
              <w:t>433,73</w:t>
            </w:r>
          </w:p>
        </w:tc>
        <w:tc>
          <w:tcPr>
            <w:tcW w:w="1643" w:type="dxa"/>
          </w:tcPr>
          <w:p w:rsidR="001F4743" w:rsidRPr="00065522" w:rsidRDefault="002852DF" w:rsidP="0048233D">
            <w:pPr>
              <w:jc w:val="center"/>
            </w:pPr>
            <w:r>
              <w:t>457,82</w:t>
            </w:r>
          </w:p>
        </w:tc>
        <w:tc>
          <w:tcPr>
            <w:tcW w:w="1643" w:type="dxa"/>
          </w:tcPr>
          <w:p w:rsidR="001F4743" w:rsidRPr="00065522" w:rsidRDefault="002852DF" w:rsidP="0048233D">
            <w:pPr>
              <w:jc w:val="center"/>
            </w:pPr>
            <w:r>
              <w:t>478,91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center"/>
        <w:rPr>
          <w:sz w:val="28"/>
          <w:szCs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 Таблица посчитана на основе предоставленных данных (Приложение 2).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sz w:val="28"/>
        </w:rPr>
        <w:t xml:space="preserve">Вывоз крупногабаритных отходов следует производить по заявке, от жилищной организации передаваемой транспортной организации, осуществляющей их вывоз. Сжигать крупногабаритные отходы на территории домовладений запрещается. </w:t>
      </w:r>
    </w:p>
    <w:p w:rsidR="001F4743" w:rsidRPr="00065522" w:rsidRDefault="001F4743" w:rsidP="001F4743">
      <w:pPr>
        <w:spacing w:line="360" w:lineRule="auto"/>
        <w:ind w:right="-142" w:firstLine="709"/>
        <w:jc w:val="right"/>
        <w:rPr>
          <w:sz w:val="28"/>
        </w:rPr>
      </w:pPr>
    </w:p>
    <w:p w:rsidR="001F4743" w:rsidRPr="00065522" w:rsidRDefault="001F4743" w:rsidP="001F4743">
      <w:pPr>
        <w:pStyle w:val="2"/>
        <w:ind w:firstLine="851"/>
      </w:pPr>
      <w:r w:rsidRPr="00065522">
        <w:br w:type="page"/>
      </w:r>
      <w:bookmarkStart w:id="3" w:name="_Toc280972385"/>
      <w:r w:rsidRPr="00065522">
        <w:lastRenderedPageBreak/>
        <w:t>5.2  Обоснование и выбор системы сбора, удаления и обезвреживания твердых бытовых отходов</w:t>
      </w:r>
      <w:bookmarkEnd w:id="3"/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  <w:r w:rsidRPr="00065522">
        <w:rPr>
          <w:b/>
          <w:sz w:val="28"/>
        </w:rPr>
        <w:t>5.2.1 Обоснование и выбор системы сбора и удаления твердых бытовых отходов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Главным условием санитарной очистки населенных пунктов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1F4743" w:rsidRPr="00065522" w:rsidRDefault="001F4743" w:rsidP="001F4743">
      <w:pPr>
        <w:numPr>
          <w:ilvl w:val="0"/>
          <w:numId w:val="6"/>
        </w:numPr>
        <w:tabs>
          <w:tab w:val="clear" w:pos="1560"/>
          <w:tab w:val="num" w:pos="709"/>
        </w:tabs>
        <w:spacing w:after="0" w:line="360" w:lineRule="auto"/>
        <w:ind w:left="709" w:firstLine="567"/>
        <w:jc w:val="both"/>
        <w:rPr>
          <w:sz w:val="28"/>
        </w:rPr>
      </w:pPr>
      <w:r w:rsidRPr="00065522">
        <w:rPr>
          <w:sz w:val="28"/>
        </w:rPr>
        <w:t>удаление ТБО из домовладений должно осуществляться регулярно, с установленной периодичностью по маршрутным графикам;</w:t>
      </w:r>
    </w:p>
    <w:p w:rsidR="001F4743" w:rsidRPr="00065522" w:rsidRDefault="001F4743" w:rsidP="001F4743">
      <w:pPr>
        <w:numPr>
          <w:ilvl w:val="0"/>
          <w:numId w:val="6"/>
        </w:numPr>
        <w:tabs>
          <w:tab w:val="clear" w:pos="1560"/>
          <w:tab w:val="num" w:pos="709"/>
        </w:tabs>
        <w:spacing w:after="0" w:line="360" w:lineRule="auto"/>
        <w:ind w:left="709" w:firstLine="567"/>
        <w:jc w:val="both"/>
        <w:rPr>
          <w:sz w:val="28"/>
        </w:rPr>
      </w:pPr>
      <w:r w:rsidRPr="00065522">
        <w:rPr>
          <w:sz w:val="28"/>
        </w:rPr>
        <w:t>все домовладения районов независимо от их ведомственной принадлежности охватываются единой системой санитарной очистки;</w:t>
      </w:r>
    </w:p>
    <w:p w:rsidR="001F4743" w:rsidRPr="00065522" w:rsidRDefault="001F4743" w:rsidP="001F4743">
      <w:pPr>
        <w:numPr>
          <w:ilvl w:val="0"/>
          <w:numId w:val="6"/>
        </w:numPr>
        <w:tabs>
          <w:tab w:val="clear" w:pos="1560"/>
          <w:tab w:val="num" w:pos="709"/>
        </w:tabs>
        <w:spacing w:after="0" w:line="360" w:lineRule="auto"/>
        <w:ind w:left="709" w:firstLine="567"/>
        <w:jc w:val="both"/>
        <w:rPr>
          <w:sz w:val="28"/>
        </w:rPr>
      </w:pPr>
      <w:r w:rsidRPr="00065522">
        <w:rPr>
          <w:sz w:val="28"/>
        </w:rPr>
        <w:t>вывоз ТБО осуществляется спецтранспортом, предназначенным для этих целей.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Все эти требования выполнимы при планово-регулярной системе санитарной очистки.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Процесс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места складирования и обезвреживания (полигон) или на сортировочный комплекс.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В обязанности организаций, занимающихся вывозом ТБО, входит своевременное, регулярное удаление ТБО с придомовых территорий и транспортировку до места назначения.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lastRenderedPageBreak/>
        <w:t xml:space="preserve">В соответствии с  «Санитарными правилами содержания территорий населенных мест» № 4690-88 от 5 августа </w:t>
      </w:r>
      <w:smartTag w:uri="urn:schemas-microsoft-com:office:smarttags" w:element="metricconverter">
        <w:smartTagPr>
          <w:attr w:name="ProductID" w:val="1988 г"/>
        </w:smartTagPr>
        <w:r w:rsidRPr="00065522">
          <w:rPr>
            <w:sz w:val="28"/>
          </w:rPr>
          <w:t>1988 г</w:t>
        </w:r>
      </w:smartTag>
      <w:r w:rsidRPr="00065522">
        <w:rPr>
          <w:sz w:val="28"/>
        </w:rPr>
        <w:t>. металлические контейнеры в летний период необходимо промывать не реже 1 раза в 10 дней, деревянные сборники – дезинфицировать после каждого опорожнения.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В случае отсутствия возможности мойки контейнеров на полигоне ТБО, приобрести машину для мойки контейнеров на месте их размещения.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Мойку в домовладениях при системе несменяемых </w:t>
      </w:r>
      <w:proofErr w:type="gramStart"/>
      <w:r w:rsidRPr="00065522">
        <w:rPr>
          <w:sz w:val="28"/>
        </w:rPr>
        <w:t>контейнеров</w:t>
      </w:r>
      <w:proofErr w:type="gramEnd"/>
      <w:r w:rsidRPr="00065522">
        <w:rPr>
          <w:sz w:val="28"/>
        </w:rPr>
        <w:t xml:space="preserve"> возможно производить на месте их установки в передвижных моечных пунктах, которые монтируются на шасси грузового автотранспорта. В России специальное оборудование фирмы </w:t>
      </w:r>
      <w:r w:rsidRPr="00065522">
        <w:rPr>
          <w:sz w:val="28"/>
          <w:lang w:val="en-US"/>
        </w:rPr>
        <w:t>HALLER</w:t>
      </w:r>
      <w:r w:rsidRPr="00065522">
        <w:rPr>
          <w:sz w:val="28"/>
        </w:rPr>
        <w:t xml:space="preserve"> монтируется на шасси МАЗ-500А. Машина оборудована резервуарами чистой и отработанной воды емкостью по </w:t>
      </w:r>
      <w:smartTag w:uri="urn:schemas-microsoft-com:office:smarttags" w:element="metricconverter">
        <w:smartTagPr>
          <w:attr w:name="ProductID" w:val="7000 л"/>
        </w:smartTagPr>
        <w:r w:rsidRPr="00065522">
          <w:rPr>
            <w:sz w:val="28"/>
          </w:rPr>
          <w:t>7000 л</w:t>
        </w:r>
      </w:smartTag>
      <w:r w:rsidRPr="00065522">
        <w:rPr>
          <w:sz w:val="28"/>
        </w:rPr>
        <w:t xml:space="preserve">. Вода под высоким давлением поступает в 4 реактивных сопла, вращающихся внутри контейнера. Итальянской фирмой </w:t>
      </w:r>
      <w:r w:rsidRPr="00065522">
        <w:rPr>
          <w:sz w:val="28"/>
          <w:lang w:val="en-US"/>
        </w:rPr>
        <w:t>CRISTANINI</w:t>
      </w:r>
      <w:r w:rsidRPr="00065522">
        <w:rPr>
          <w:sz w:val="28"/>
        </w:rPr>
        <w:t xml:space="preserve"> на шасси </w:t>
      </w:r>
      <w:r w:rsidRPr="00065522">
        <w:rPr>
          <w:sz w:val="28"/>
          <w:lang w:val="en-US"/>
        </w:rPr>
        <w:t>IVECO</w:t>
      </w:r>
      <w:r w:rsidRPr="00065522">
        <w:rPr>
          <w:sz w:val="28"/>
        </w:rPr>
        <w:t xml:space="preserve"> выпускается ряд машин </w:t>
      </w:r>
      <w:r w:rsidRPr="00065522">
        <w:rPr>
          <w:sz w:val="28"/>
          <w:lang w:val="en-US"/>
        </w:rPr>
        <w:t>EUROSANIMATIC</w:t>
      </w:r>
      <w:r w:rsidRPr="00065522">
        <w:rPr>
          <w:sz w:val="28"/>
        </w:rPr>
        <w:t xml:space="preserve"> для мойки контейнеров. В этой машине мойка осуществляется горячей водой без применения дезинфицирующих средств. Наиболее производительной является машина модели 150Е18. Вместимость бака чистой воды-</w:t>
      </w:r>
      <w:smartTag w:uri="urn:schemas-microsoft-com:office:smarttags" w:element="metricconverter">
        <w:smartTagPr>
          <w:attr w:name="ProductID" w:val="5500 л"/>
        </w:smartTagPr>
        <w:r w:rsidRPr="00065522">
          <w:rPr>
            <w:sz w:val="28"/>
          </w:rPr>
          <w:t>5500 л</w:t>
        </w:r>
      </w:smartTag>
      <w:r w:rsidRPr="00065522">
        <w:rPr>
          <w:sz w:val="28"/>
        </w:rPr>
        <w:t xml:space="preserve">. Машина осуществляет мойку контейнеров емкостью до </w:t>
      </w:r>
      <w:smartTag w:uri="urn:schemas-microsoft-com:office:smarttags" w:element="metricconverter">
        <w:smartTagPr>
          <w:attr w:name="ProductID" w:val="1700 л"/>
        </w:smartTagPr>
        <w:r w:rsidRPr="00065522">
          <w:rPr>
            <w:sz w:val="28"/>
          </w:rPr>
          <w:t>1700 л</w:t>
        </w:r>
      </w:smartTag>
      <w:r w:rsidRPr="00065522">
        <w:rPr>
          <w:sz w:val="28"/>
        </w:rPr>
        <w:t xml:space="preserve">. Расход воды -30 л/мин. Время обработки контейнера-55 сек. Австрийской фирмой </w:t>
      </w:r>
      <w:r w:rsidRPr="00065522">
        <w:rPr>
          <w:sz w:val="28"/>
          <w:lang w:val="en-US"/>
        </w:rPr>
        <w:t>MUT</w:t>
      </w:r>
      <w:r w:rsidRPr="00065522">
        <w:rPr>
          <w:sz w:val="28"/>
        </w:rPr>
        <w:t xml:space="preserve"> выпускается ряд современных мусоровозов системы </w:t>
      </w:r>
      <w:r w:rsidRPr="00065522">
        <w:rPr>
          <w:sz w:val="28"/>
          <w:lang w:val="en-US"/>
        </w:rPr>
        <w:t>M</w:t>
      </w:r>
      <w:r w:rsidRPr="00065522">
        <w:rPr>
          <w:sz w:val="28"/>
        </w:rPr>
        <w:t>-</w:t>
      </w:r>
      <w:r w:rsidRPr="00065522">
        <w:rPr>
          <w:sz w:val="28"/>
          <w:lang w:val="en-US"/>
        </w:rPr>
        <w:t>U</w:t>
      </w:r>
      <w:r w:rsidRPr="00065522">
        <w:rPr>
          <w:sz w:val="28"/>
        </w:rPr>
        <w:t>-</w:t>
      </w:r>
      <w:r w:rsidRPr="00065522">
        <w:rPr>
          <w:sz w:val="28"/>
          <w:lang w:val="en-US"/>
        </w:rPr>
        <w:t>T</w:t>
      </w:r>
      <w:r w:rsidRPr="00065522">
        <w:rPr>
          <w:sz w:val="28"/>
        </w:rPr>
        <w:t xml:space="preserve"> </w:t>
      </w:r>
      <w:r w:rsidRPr="00065522">
        <w:rPr>
          <w:sz w:val="28"/>
          <w:lang w:val="en-US"/>
        </w:rPr>
        <w:t>ROTOPRESS</w:t>
      </w:r>
      <w:r w:rsidRPr="00065522">
        <w:rPr>
          <w:sz w:val="28"/>
        </w:rPr>
        <w:t xml:space="preserve"> 205, в том числе </w:t>
      </w:r>
      <w:r w:rsidRPr="00065522">
        <w:rPr>
          <w:sz w:val="28"/>
          <w:lang w:val="en-US"/>
        </w:rPr>
        <w:t>M</w:t>
      </w:r>
      <w:r w:rsidRPr="00065522">
        <w:rPr>
          <w:sz w:val="28"/>
        </w:rPr>
        <w:t>-</w:t>
      </w:r>
      <w:r w:rsidRPr="00065522">
        <w:rPr>
          <w:sz w:val="28"/>
          <w:lang w:val="en-US"/>
        </w:rPr>
        <w:t>U</w:t>
      </w:r>
      <w:r w:rsidRPr="00065522">
        <w:rPr>
          <w:sz w:val="28"/>
        </w:rPr>
        <w:t>-</w:t>
      </w:r>
      <w:r w:rsidRPr="00065522">
        <w:rPr>
          <w:sz w:val="28"/>
          <w:lang w:val="en-US"/>
        </w:rPr>
        <w:t>T</w:t>
      </w:r>
      <w:r w:rsidRPr="00065522">
        <w:rPr>
          <w:sz w:val="28"/>
        </w:rPr>
        <w:t xml:space="preserve"> </w:t>
      </w:r>
      <w:r w:rsidRPr="00065522">
        <w:rPr>
          <w:sz w:val="28"/>
          <w:lang w:val="en-US"/>
        </w:rPr>
        <w:t>ROTOPRESS</w:t>
      </w:r>
      <w:r w:rsidRPr="00065522">
        <w:rPr>
          <w:sz w:val="28"/>
        </w:rPr>
        <w:t xml:space="preserve"> 205/18,0 с моющим устройством для контейнеров. НПК «</w:t>
      </w:r>
      <w:proofErr w:type="spellStart"/>
      <w:r w:rsidRPr="00065522">
        <w:rPr>
          <w:sz w:val="28"/>
        </w:rPr>
        <w:t>Коммаш</w:t>
      </w:r>
      <w:proofErr w:type="spellEnd"/>
      <w:r w:rsidRPr="00065522">
        <w:rPr>
          <w:sz w:val="28"/>
        </w:rPr>
        <w:t>» выпускает машины для мойки контейнеров ТГ-100 на базе КАМАЗ-43253.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В среднем для мойки 1 контейнера требуется </w:t>
      </w:r>
      <w:smartTag w:uri="urn:schemas-microsoft-com:office:smarttags" w:element="metricconverter">
        <w:smartTagPr>
          <w:attr w:name="ProductID" w:val="60 л"/>
        </w:smartTagPr>
        <w:r w:rsidRPr="00065522">
          <w:rPr>
            <w:sz w:val="28"/>
          </w:rPr>
          <w:t>60 л</w:t>
        </w:r>
      </w:smartTag>
      <w:r w:rsidRPr="00065522">
        <w:rPr>
          <w:sz w:val="28"/>
        </w:rPr>
        <w:t xml:space="preserve"> воды. За рейс передвижной моечный пункт способен помыть 110-120 контейнеров. Количество контейнеров емкостью </w:t>
      </w:r>
      <w:smartTag w:uri="urn:schemas-microsoft-com:office:smarttags" w:element="metricconverter">
        <w:smartTagPr>
          <w:attr w:name="ProductID" w:val="0,75 м3"/>
        </w:smartTagPr>
        <w:r w:rsidRPr="00065522">
          <w:rPr>
            <w:sz w:val="28"/>
          </w:rPr>
          <w:t>0,75 м</w:t>
        </w:r>
        <w:r w:rsidRPr="00065522">
          <w:rPr>
            <w:sz w:val="28"/>
            <w:vertAlign w:val="superscript"/>
          </w:rPr>
          <w:t>3</w:t>
        </w:r>
      </w:smartTag>
      <w:r w:rsidRPr="00065522">
        <w:rPr>
          <w:sz w:val="28"/>
        </w:rPr>
        <w:t xml:space="preserve">, устанавливаемых на контейнерных площадках, определяется исходя из расчетной нормы </w:t>
      </w:r>
      <w:r w:rsidRPr="00065522">
        <w:rPr>
          <w:sz w:val="28"/>
        </w:rPr>
        <w:lastRenderedPageBreak/>
        <w:t xml:space="preserve">накопления ТБО и численности проживающего населения. В связи с тенденцией роста нормы накопления возможно: либо пополнять количество контейнеров, либо увеличивать их объем, либо использовать контейнерную площадку закрытого типа для раздельного сбора ТБО.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Удаление ТБО из домовладений должно осуществляться своевременно.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Вывоз твердых бытовых отходов осуществляется по маршрутным графикам, которые необходимо согласовывать с органами </w:t>
      </w:r>
      <w:proofErr w:type="spellStart"/>
      <w:r w:rsidRPr="00065522">
        <w:rPr>
          <w:sz w:val="28"/>
        </w:rPr>
        <w:t>Роспотребнадзора</w:t>
      </w:r>
      <w:proofErr w:type="spellEnd"/>
      <w:r w:rsidRPr="00065522">
        <w:rPr>
          <w:sz w:val="28"/>
        </w:rPr>
        <w:t xml:space="preserve"> (</w:t>
      </w:r>
      <w:proofErr w:type="spellStart"/>
      <w:r w:rsidRPr="00065522">
        <w:rPr>
          <w:sz w:val="28"/>
        </w:rPr>
        <w:t>СанПиН</w:t>
      </w:r>
      <w:proofErr w:type="spellEnd"/>
      <w:r w:rsidRPr="00065522">
        <w:rPr>
          <w:sz w:val="28"/>
        </w:rPr>
        <w:t xml:space="preserve"> 42-128-4690-88 п.1.8).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При разработке маршрутных графиков необходимо предусмотреть обеспечение шумового комфорта для жителей (</w:t>
      </w:r>
      <w:proofErr w:type="spellStart"/>
      <w:r w:rsidRPr="00065522">
        <w:rPr>
          <w:sz w:val="28"/>
        </w:rPr>
        <w:t>СанПиН</w:t>
      </w:r>
      <w:proofErr w:type="spellEnd"/>
      <w:r w:rsidRPr="00065522">
        <w:rPr>
          <w:sz w:val="28"/>
        </w:rPr>
        <w:t xml:space="preserve"> 42-128-4690-88 п. 1.12). Работы по вывозу ТБО придомовых территорий следует производить не ранее 8 часов и не позднее 23 часов.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В каждом населенном пункте периодичность  удаления твердых бытовых отходов  согласовывается с местными учреждениями санитарно-эпидемиологической службы.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  <w:r w:rsidRPr="00065522">
        <w:rPr>
          <w:b/>
          <w:sz w:val="28"/>
        </w:rPr>
        <w:br w:type="page"/>
      </w:r>
      <w:r w:rsidRPr="00065522">
        <w:rPr>
          <w:b/>
          <w:sz w:val="28"/>
        </w:rPr>
        <w:lastRenderedPageBreak/>
        <w:t>5.2.2 Выбор  метода переработки или размещения ТБО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Известно более 20 методов обезвреживания и утилизации ТБО.</w:t>
      </w:r>
    </w:p>
    <w:p w:rsidR="001F4743" w:rsidRPr="004776ED" w:rsidRDefault="001F4743" w:rsidP="004776ED">
      <w:pPr>
        <w:spacing w:line="360" w:lineRule="auto"/>
        <w:ind w:firstLine="709"/>
        <w:jc w:val="both"/>
        <w:rPr>
          <w:b/>
          <w:sz w:val="28"/>
        </w:rPr>
      </w:pPr>
      <w:r w:rsidRPr="00065522">
        <w:rPr>
          <w:sz w:val="28"/>
        </w:rPr>
        <w:t>Методы обезвреживания и переработки ТБО по конечной цели делятся на ликвидационные (решающие в основном санитарно-гигиенические задачи) и утилизационные (решающие и задачи экономики – использование вторичных</w:t>
      </w:r>
      <w:r w:rsidRPr="00065522">
        <w:rPr>
          <w:b/>
          <w:sz w:val="28"/>
        </w:rPr>
        <w:t xml:space="preserve"> </w:t>
      </w:r>
      <w:r w:rsidRPr="00065522">
        <w:rPr>
          <w:sz w:val="28"/>
        </w:rPr>
        <w:t>ресурсов); по технологическому принципу – на биологические, термические, химические, механические, смешанные.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Наибольшее распространение в РФ и зарубежных странах получили такие методы как:</w:t>
      </w:r>
    </w:p>
    <w:p w:rsidR="001F4743" w:rsidRPr="00065522" w:rsidRDefault="001F4743" w:rsidP="001F4743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065522">
        <w:rPr>
          <w:sz w:val="28"/>
        </w:rPr>
        <w:t>размещение на полигонах;</w:t>
      </w:r>
    </w:p>
    <w:p w:rsidR="001F4743" w:rsidRPr="00065522" w:rsidRDefault="001F4743" w:rsidP="001F4743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065522">
        <w:rPr>
          <w:sz w:val="28"/>
        </w:rPr>
        <w:t>термическая переработка (сжигание);</w:t>
      </w:r>
    </w:p>
    <w:p w:rsidR="001F4743" w:rsidRPr="00065522" w:rsidRDefault="001F4743" w:rsidP="001F4743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065522">
        <w:rPr>
          <w:sz w:val="28"/>
        </w:rPr>
        <w:t>биотермическая переработка (аэробное компостирование);</w:t>
      </w:r>
    </w:p>
    <w:p w:rsidR="001F4743" w:rsidRPr="00065522" w:rsidRDefault="001F4743" w:rsidP="001F4743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 w:rsidRPr="00065522">
        <w:rPr>
          <w:sz w:val="28"/>
        </w:rPr>
        <w:t>сортировка ТБО с извлечением ценных компонентов для вторичного использования.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center"/>
        <w:rPr>
          <w:sz w:val="28"/>
        </w:rPr>
      </w:pPr>
      <w:r w:rsidRPr="00065522">
        <w:rPr>
          <w:sz w:val="28"/>
        </w:rPr>
        <w:t>Размещение на полигонах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 ТБО должен соответствовать СП 2.1.7.1038-01 «Гигиенические требования к устройству и содержанию полигонов для твердых бытовых отходов».  На полигонах производится уплотнение ТБО, позволяющее увеличить нагрузку отходов на единицу площади сооружения, обеспечивающее экономное использование земельных участков. После закрытия полигонов производится рекультивация с целью последующего использования земельного участка.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lastRenderedPageBreak/>
        <w:t>Все работы по размещению, уплотнению и изоляции ТБО на полигоне выполняются механизировано.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Оптимальными условиями строительства полигонов для складирования отходов являются: наличие свободного участка с основанием на водоупорных грунтах; расположение уровня грунтовых вод ниже </w:t>
      </w:r>
      <w:smartTag w:uri="urn:schemas-microsoft-com:office:smarttags" w:element="metricconverter">
        <w:smartTagPr>
          <w:attr w:name="ProductID" w:val="2 м"/>
        </w:smartTagPr>
        <w:r w:rsidRPr="00065522">
          <w:rPr>
            <w:sz w:val="28"/>
          </w:rPr>
          <w:t>2 м</w:t>
        </w:r>
      </w:smartTag>
      <w:r w:rsidRPr="00065522">
        <w:rPr>
          <w:sz w:val="28"/>
        </w:rPr>
        <w:t xml:space="preserve"> от поверхности площадки (площадки с выходами ключей исключаются); обеспеченность грунтом или инертными отходами для изоляции ТБО; конфигурация участка, близкая к квадрату; высота складирования ТБО выше </w:t>
      </w:r>
      <w:smartTag w:uri="urn:schemas-microsoft-com:office:smarttags" w:element="metricconverter">
        <w:smartTagPr>
          <w:attr w:name="ProductID" w:val="20 м"/>
        </w:smartTagPr>
        <w:r w:rsidRPr="00065522">
          <w:rPr>
            <w:sz w:val="28"/>
          </w:rPr>
          <w:t>20 м</w:t>
        </w:r>
      </w:smartTag>
      <w:r w:rsidRPr="00065522">
        <w:rPr>
          <w:sz w:val="28"/>
        </w:rPr>
        <w:t xml:space="preserve">; размещение на расстоянии до </w:t>
      </w:r>
      <w:smartTag w:uri="urn:schemas-microsoft-com:office:smarttags" w:element="metricconverter">
        <w:smartTagPr>
          <w:attr w:name="ProductID" w:val="15 км"/>
        </w:smartTagPr>
        <w:r w:rsidRPr="00065522">
          <w:rPr>
            <w:sz w:val="28"/>
          </w:rPr>
          <w:t>15 км</w:t>
        </w:r>
      </w:smartTag>
      <w:r w:rsidRPr="00065522">
        <w:rPr>
          <w:sz w:val="28"/>
        </w:rPr>
        <w:t xml:space="preserve"> от центра сбора ТБО (при одноэтапном вывозе отходов).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Существуют технологические подходы к оборудованию полигонов системой отбора </w:t>
      </w:r>
      <w:proofErr w:type="spellStart"/>
      <w:r w:rsidRPr="00065522">
        <w:rPr>
          <w:sz w:val="28"/>
        </w:rPr>
        <w:t>биогаза</w:t>
      </w:r>
      <w:proofErr w:type="spellEnd"/>
      <w:r w:rsidRPr="00065522">
        <w:rPr>
          <w:sz w:val="28"/>
        </w:rPr>
        <w:t xml:space="preserve"> и последующим использованием его в качестве топлива (</w:t>
      </w:r>
      <w:proofErr w:type="spellStart"/>
      <w:r w:rsidRPr="00065522">
        <w:rPr>
          <w:sz w:val="28"/>
        </w:rPr>
        <w:t>биогазовые</w:t>
      </w:r>
      <w:proofErr w:type="spellEnd"/>
      <w:r w:rsidRPr="00065522">
        <w:rPr>
          <w:sz w:val="28"/>
        </w:rPr>
        <w:t xml:space="preserve"> полигоны).  Возможны две технологические схемы: получение </w:t>
      </w:r>
      <w:proofErr w:type="spellStart"/>
      <w:r w:rsidRPr="00065522">
        <w:rPr>
          <w:sz w:val="28"/>
        </w:rPr>
        <w:t>биогаза</w:t>
      </w:r>
      <w:proofErr w:type="spellEnd"/>
      <w:r w:rsidRPr="00065522">
        <w:rPr>
          <w:sz w:val="28"/>
        </w:rPr>
        <w:t xml:space="preserve"> с эксплуатируемых полигонов и получение </w:t>
      </w:r>
      <w:proofErr w:type="spellStart"/>
      <w:r w:rsidRPr="00065522">
        <w:rPr>
          <w:sz w:val="28"/>
        </w:rPr>
        <w:t>биогаза</w:t>
      </w:r>
      <w:proofErr w:type="spellEnd"/>
      <w:r w:rsidRPr="00065522">
        <w:rPr>
          <w:sz w:val="28"/>
        </w:rPr>
        <w:t xml:space="preserve"> с закрытых полигонов.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center"/>
        <w:rPr>
          <w:sz w:val="28"/>
        </w:rPr>
      </w:pPr>
      <w:r w:rsidRPr="00065522">
        <w:rPr>
          <w:sz w:val="28"/>
        </w:rPr>
        <w:t>Мусоросжигательные заводы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Наибольшее распространение среди термических методов переработки ТБО получило сжигание.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Целью сжигания является уменьшение объема ТБО, уничтожение под воздействием высоких температур (800-1000 </w:t>
      </w:r>
      <w:r w:rsidRPr="00065522">
        <w:rPr>
          <w:sz w:val="28"/>
          <w:vertAlign w:val="superscript"/>
        </w:rPr>
        <w:t>0</w:t>
      </w:r>
      <w:r w:rsidRPr="00065522">
        <w:rPr>
          <w:sz w:val="28"/>
        </w:rPr>
        <w:t>С) патогенной микрофлоры, яиц гельминтов и личинок мух, определяющих санитарную опасность отходов, а также разложение и окисление органических веществ. При сжигании ТБО на мусоросжигательных заводах горючие компоненты окисляются с образованием двуокиси углерода (СО</w:t>
      </w:r>
      <w:proofErr w:type="gramStart"/>
      <w:r w:rsidRPr="00065522">
        <w:rPr>
          <w:sz w:val="28"/>
          <w:vertAlign w:val="subscript"/>
        </w:rPr>
        <w:t>2</w:t>
      </w:r>
      <w:proofErr w:type="gramEnd"/>
      <w:r w:rsidRPr="00065522">
        <w:rPr>
          <w:sz w:val="28"/>
        </w:rPr>
        <w:t>), паров воды (Н</w:t>
      </w:r>
      <w:r w:rsidRPr="00065522">
        <w:rPr>
          <w:sz w:val="28"/>
          <w:vertAlign w:val="subscript"/>
        </w:rPr>
        <w:t>2</w:t>
      </w:r>
      <w:r w:rsidRPr="00065522">
        <w:rPr>
          <w:sz w:val="28"/>
        </w:rPr>
        <w:t xml:space="preserve">О) и различных газообразных и твердых примесей, в том числе и токсичных. </w:t>
      </w:r>
      <w:r w:rsidRPr="00065522">
        <w:rPr>
          <w:sz w:val="28"/>
        </w:rPr>
        <w:lastRenderedPageBreak/>
        <w:t xml:space="preserve">Несгоревшие компоненты выносятся из топки отходящими газами в виде </w:t>
      </w:r>
      <w:proofErr w:type="gramStart"/>
      <w:r w:rsidRPr="00065522">
        <w:rPr>
          <w:sz w:val="28"/>
        </w:rPr>
        <w:t>твердых примесей золы уноса, составляющих в среднем 3-6% сухой массы сжигаемых отходов и образуют</w:t>
      </w:r>
      <w:proofErr w:type="gramEnd"/>
      <w:r w:rsidRPr="00065522">
        <w:rPr>
          <w:sz w:val="28"/>
        </w:rPr>
        <w:t xml:space="preserve"> твердый остаток (шлак) до 25-30% исходного материала (по массе).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Главный недостаток мусоросжигательных заводов – трудность очистки выходящих в атмосферу газов от вредных примесей, особенно от </w:t>
      </w:r>
      <w:proofErr w:type="spellStart"/>
      <w:r w:rsidRPr="00065522">
        <w:rPr>
          <w:sz w:val="28"/>
        </w:rPr>
        <w:t>диоксинов</w:t>
      </w:r>
      <w:proofErr w:type="spellEnd"/>
      <w:r w:rsidRPr="00065522">
        <w:rPr>
          <w:sz w:val="28"/>
        </w:rPr>
        <w:t>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В последнее годы получил распространение еще один метод термической переработки отходов - пиролиз, обеспечивающий высокоэффективное обезвреживание отходов, их энерготехнологическое использование в качестве топлива и сырья для промышленности при одновременном сокращении выбросов, загрязняющих окружающую природную среду. При пиролизе отходов протекают следующие связанные между собой процессы: сушка, сухая перегонка (собственно пиролиз), газификация и горение коксового остатка, взаимодействие образовавшихся газообразных продуктов.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center"/>
        <w:rPr>
          <w:sz w:val="28"/>
        </w:rPr>
      </w:pPr>
      <w:r w:rsidRPr="00065522">
        <w:rPr>
          <w:sz w:val="28"/>
        </w:rPr>
        <w:t>Компостирование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Компостирование - это технология переработки отходов, основанная на их биотермическом аэробном разложении. Существуют технологии компостирования пищевых отходов (35 % ТБО по массе), а так же неразделенного потока ТБО.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Оборудование заводов по механизированной переработке ТБО предназначено для создания оптимальных условий обезвреживания и компостирования отходов, создания и поддержания необходимого воздушного, влажностного и температурного режимов. Для создания лучших условий компостирования применяются различные способы подготовки </w:t>
      </w:r>
      <w:r w:rsidRPr="00065522">
        <w:rPr>
          <w:sz w:val="28"/>
        </w:rPr>
        <w:lastRenderedPageBreak/>
        <w:t>отходов или их сочетания: магнитная сепарация, просеивание для разделения по крупности и измельчение.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ab/>
        <w:t xml:space="preserve">Оптимальными условиями строительства завода по механизированной переработке ТБО в компост являются: </w:t>
      </w:r>
    </w:p>
    <w:p w:rsidR="001F4743" w:rsidRPr="00065522" w:rsidRDefault="001F4743" w:rsidP="001F4743">
      <w:pPr>
        <w:numPr>
          <w:ilvl w:val="0"/>
          <w:numId w:val="4"/>
        </w:numPr>
        <w:tabs>
          <w:tab w:val="num" w:pos="851"/>
        </w:tabs>
        <w:spacing w:after="0" w:line="360" w:lineRule="auto"/>
        <w:jc w:val="both"/>
        <w:rPr>
          <w:sz w:val="28"/>
        </w:rPr>
      </w:pPr>
      <w:r w:rsidRPr="00065522">
        <w:rPr>
          <w:sz w:val="28"/>
        </w:rPr>
        <w:t>наличие гарантированных потребителей компоста в радиусе 20-</w:t>
      </w:r>
      <w:smartTag w:uri="urn:schemas-microsoft-com:office:smarttags" w:element="metricconverter">
        <w:smartTagPr>
          <w:attr w:name="ProductID" w:val="50 км"/>
        </w:smartTagPr>
        <w:smartTag w:uri="urn:schemas-microsoft-com:office:smarttags" w:element="metricconverter">
          <w:smartTagPr>
            <w:attr w:name="ProductID" w:val="50 км"/>
          </w:smartTagPr>
          <w:r w:rsidRPr="00065522">
            <w:rPr>
              <w:sz w:val="28"/>
            </w:rPr>
            <w:t>50</w:t>
          </w:r>
        </w:smartTag>
        <w:r w:rsidRPr="00065522">
          <w:rPr>
            <w:sz w:val="28"/>
          </w:rPr>
          <w:t xml:space="preserve"> км</w:t>
        </w:r>
      </w:smartTag>
      <w:r w:rsidRPr="00065522">
        <w:rPr>
          <w:sz w:val="28"/>
        </w:rPr>
        <w:t>;</w:t>
      </w:r>
    </w:p>
    <w:p w:rsidR="001F4743" w:rsidRPr="00065522" w:rsidRDefault="001F4743" w:rsidP="001F4743">
      <w:pPr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sz w:val="28"/>
        </w:rPr>
      </w:pPr>
      <w:r w:rsidRPr="00065522">
        <w:rPr>
          <w:sz w:val="28"/>
        </w:rPr>
        <w:t>численность обслуживаемого населения не менее 100-150 тыс. чел.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В настоящее время все большую популярность приобретает технология переработки отходов с помощью червей – </w:t>
      </w:r>
      <w:proofErr w:type="spellStart"/>
      <w:r w:rsidRPr="00065522">
        <w:rPr>
          <w:sz w:val="28"/>
        </w:rPr>
        <w:t>вермикомпостирование</w:t>
      </w:r>
      <w:proofErr w:type="spellEnd"/>
      <w:r w:rsidRPr="00065522">
        <w:rPr>
          <w:sz w:val="28"/>
        </w:rPr>
        <w:t xml:space="preserve"> отходов, которая позволяет ускоренно и более качественно перерабатывать органическую составляющую ТБО в </w:t>
      </w:r>
      <w:proofErr w:type="spellStart"/>
      <w:r w:rsidRPr="00065522">
        <w:rPr>
          <w:sz w:val="28"/>
        </w:rPr>
        <w:t>биогумус</w:t>
      </w:r>
      <w:proofErr w:type="spellEnd"/>
      <w:r w:rsidRPr="00065522">
        <w:rPr>
          <w:sz w:val="28"/>
        </w:rPr>
        <w:t xml:space="preserve"> - высокоэффективное органическое удобрение, применение которого улучшает агрохимические свойства, повышает качество и увеличивает урожай сельскохозяйственной продукции. При всех экологических преимуществах она имеет существенное ограничение – процесс переработки ТБО червями в гумус происходит при температуре 15-30°С.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center"/>
        <w:rPr>
          <w:sz w:val="28"/>
        </w:rPr>
      </w:pPr>
      <w:r w:rsidRPr="00065522">
        <w:rPr>
          <w:sz w:val="28"/>
        </w:rPr>
        <w:t>Сортировка ТБО. Селективный сбор ТБО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Для сокращения количества отходов и извлечения полезных составляющих используется разделение и сортировка. Процесс сортировки показывает, что одни материалы можно легко отсортировать, а другие совсем невозможно отделить, так как материалы неразрывно связываются в процессе производства (композитные материалы), либо использования (бумажные отходы, металлические банки, полиэтилен, текстиль, загрязненные остатками продуктов, жира, грязи).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lastRenderedPageBreak/>
        <w:t>В настоящее время за рубежом и в РФ нет производств, обеспечивающих 100% механизацию процессов сортировки ТБО. Предлагаемые способы сортировки сводятся к дроблению крупногабаритных отходов, ворошению и сепарации барабанными грохотами, ручной сортировке отходов, отбора черных металлов методом магнитной сепарации, прессованию подготовленного однородного материала (картона, бумаги, черного и цветного металлов). До 70% бытовых отходов, не подвергающихся разделению, отправляются на полигоны для захоронения.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В ряде зарубежных стран, а так же российских городов получил распространение селективный сбор бытовых отходов на основе добровольности и гражданственности населения.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С этой целью организуются площадки в центре жилых зон, где размещаются  контейнеры, предназначенные для определенного вида отходов, т.е. сортировка ТБО обеспечивается самими жителями. После наполнения контейнеры вывозятся на предприятия, которые заинтересованы в данных компонентах. Также применяется двух контейнерная система, когда один контейнер предназначен для перерабатываемых отходов, а другой для всего остального.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Потенциально раздельному сбору может подвергаться 35-40 % по массе отходов от их общего накопления (по объему может достигать 70 %). По результатам экспериментов, проводимых в Санкт-Петербурге и Москве объем отходов, складируемых в контейнеры для раздельного сбора ТБО, более 35 %.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Наряду с перечисленными методами в мире разрабатываются альтернативные методы обезвреживания и переработки ТБО, направленные на получение новых материалов, а именно: </w:t>
      </w:r>
    </w:p>
    <w:p w:rsidR="001F4743" w:rsidRPr="00065522" w:rsidRDefault="001F4743" w:rsidP="001F4743">
      <w:pPr>
        <w:pStyle w:val="a5"/>
        <w:ind w:firstLine="709"/>
        <w:rPr>
          <w:color w:val="auto"/>
        </w:rPr>
      </w:pPr>
      <w:proofErr w:type="spellStart"/>
      <w:r w:rsidRPr="00065522">
        <w:rPr>
          <w:color w:val="auto"/>
        </w:rPr>
        <w:lastRenderedPageBreak/>
        <w:t>гидросепарация</w:t>
      </w:r>
      <w:proofErr w:type="spellEnd"/>
      <w:r w:rsidRPr="00065522">
        <w:rPr>
          <w:color w:val="auto"/>
        </w:rPr>
        <w:t xml:space="preserve">, т.е. получение из ТБО бумажной массы (13 %), </w:t>
      </w:r>
      <w:r w:rsidRPr="00065522">
        <w:rPr>
          <w:color w:val="auto"/>
        </w:rPr>
        <w:br w:type="textWrapping" w:clear="all"/>
        <w:t>стекла (4 %), черные и цветные металлы (9 %). Однако такая бумажная масса не находит сбыта и такие производства могут быть организованны только при целлюлозно-бумажных комбинатах;</w:t>
      </w:r>
    </w:p>
    <w:p w:rsidR="001F4743" w:rsidRPr="00065522" w:rsidRDefault="001F4743" w:rsidP="001F4743">
      <w:pPr>
        <w:pStyle w:val="a5"/>
        <w:ind w:firstLine="709"/>
        <w:rPr>
          <w:color w:val="auto"/>
        </w:rPr>
      </w:pPr>
      <w:r w:rsidRPr="00065522">
        <w:rPr>
          <w:color w:val="auto"/>
        </w:rPr>
        <w:t>изготовление гранулированного топлива. В отличие от ТБО данное топливо может длительное время храниться и легко транспортируется. Однако стоимость данных брикетов в несколько раз выше стоимости ТБО, поэтому  данный метод не нашел практического применения;</w:t>
      </w:r>
    </w:p>
    <w:p w:rsidR="001F4743" w:rsidRPr="00065522" w:rsidRDefault="001F4743" w:rsidP="001F4743">
      <w:pPr>
        <w:pStyle w:val="a5"/>
        <w:ind w:firstLine="709"/>
        <w:rPr>
          <w:color w:val="auto"/>
        </w:rPr>
      </w:pPr>
      <w:r w:rsidRPr="00065522">
        <w:rPr>
          <w:color w:val="auto"/>
        </w:rPr>
        <w:t xml:space="preserve">переработка ТБО в анаэробных условиях для выработки </w:t>
      </w:r>
      <w:proofErr w:type="spellStart"/>
      <w:r w:rsidRPr="00065522">
        <w:rPr>
          <w:color w:val="auto"/>
        </w:rPr>
        <w:t>биогаза</w:t>
      </w:r>
      <w:proofErr w:type="spellEnd"/>
      <w:r w:rsidRPr="00065522">
        <w:rPr>
          <w:color w:val="auto"/>
        </w:rPr>
        <w:t xml:space="preserve">. Данный метод пригоден в сельских местностях для получения </w:t>
      </w:r>
      <w:proofErr w:type="spellStart"/>
      <w:r w:rsidRPr="00065522">
        <w:rPr>
          <w:color w:val="auto"/>
        </w:rPr>
        <w:t>биогаза</w:t>
      </w:r>
      <w:proofErr w:type="spellEnd"/>
      <w:r w:rsidRPr="00065522">
        <w:rPr>
          <w:color w:val="auto"/>
        </w:rPr>
        <w:t xml:space="preserve"> из отходов животноводческого производства.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proofErr w:type="gramStart"/>
      <w:r w:rsidRPr="00065522">
        <w:rPr>
          <w:sz w:val="28"/>
        </w:rPr>
        <w:t>Для МО «</w:t>
      </w:r>
      <w:r w:rsidR="004776ED">
        <w:rPr>
          <w:sz w:val="28"/>
        </w:rPr>
        <w:t xml:space="preserve">Сандатовское </w:t>
      </w:r>
      <w:r w:rsidRPr="00065522">
        <w:rPr>
          <w:sz w:val="28"/>
        </w:rPr>
        <w:t xml:space="preserve">сельское поселение», из рассмотренных вариантов размещения или переработки бытовых отходов наиболее приемлемым способом, учитывающим количество образующихся отходов, материальные возможности администрации и организации, занимающейся сбором и транспортировкой отходов, является  строительство контейнерных площадок закрытого типа для раздельного сбора ТБО  в местах сбора отходов и размещение оставшихся после сортировки отходов на полигоне. </w:t>
      </w:r>
      <w:proofErr w:type="gramEnd"/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Также с целью </w:t>
      </w:r>
      <w:r w:rsidR="004776ED">
        <w:rPr>
          <w:sz w:val="28"/>
        </w:rPr>
        <w:t>улучшения благоустройства населенного пункта</w:t>
      </w:r>
      <w:r w:rsidRPr="00065522">
        <w:rPr>
          <w:sz w:val="28"/>
        </w:rPr>
        <w:t>, уменьшения несанкционированных свалок, уменьшения количества отходов, поступающих на складирование, упрощения вывоза крупногабаритного мусора (КГМ);  рекомендуется осуществить частичную сортировку отходов до их поступления на полигон непосредственно на месте сбор</w:t>
      </w:r>
      <w:proofErr w:type="gramStart"/>
      <w:r w:rsidRPr="00065522">
        <w:rPr>
          <w:sz w:val="28"/>
        </w:rPr>
        <w:t>а-</w:t>
      </w:r>
      <w:proofErr w:type="gramEnd"/>
      <w:r w:rsidRPr="00065522">
        <w:rPr>
          <w:sz w:val="28"/>
        </w:rPr>
        <w:t xml:space="preserve"> контейнерной площадке закрытого типа.  Для этого необходимо поставить контейнерные площадки для раздельного сбора ТБ</w:t>
      </w:r>
      <w:proofErr w:type="gramStart"/>
      <w:r w:rsidRPr="00065522">
        <w:rPr>
          <w:sz w:val="28"/>
        </w:rPr>
        <w:t>О</w:t>
      </w:r>
      <w:r w:rsidRPr="00065522">
        <w:rPr>
          <w:b/>
          <w:sz w:val="28"/>
        </w:rPr>
        <w:t>(</w:t>
      </w:r>
      <w:proofErr w:type="gramEnd"/>
      <w:r w:rsidRPr="00065522">
        <w:rPr>
          <w:sz w:val="28"/>
        </w:rPr>
        <w:t xml:space="preserve">патент на полезную модель №  92854  зарегистрировано в </w:t>
      </w:r>
      <w:proofErr w:type="spellStart"/>
      <w:r w:rsidRPr="00065522">
        <w:rPr>
          <w:sz w:val="28"/>
        </w:rPr>
        <w:t>Гос</w:t>
      </w:r>
      <w:proofErr w:type="spellEnd"/>
      <w:r w:rsidRPr="00065522">
        <w:rPr>
          <w:sz w:val="28"/>
        </w:rPr>
        <w:t>. реестре полезных моделей РФ 10 апреля 2010 года.);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Также необходимо организовать пункты приема вторсыр</w:t>
      </w:r>
      <w:r w:rsidR="004776ED">
        <w:rPr>
          <w:sz w:val="28"/>
        </w:rPr>
        <w:t>ья на территории  МО «Сандатовское</w:t>
      </w:r>
      <w:r w:rsidRPr="00065522">
        <w:rPr>
          <w:sz w:val="28"/>
        </w:rPr>
        <w:t xml:space="preserve"> сельское поселение».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proofErr w:type="gramStart"/>
      <w:r w:rsidRPr="00065522">
        <w:rPr>
          <w:sz w:val="28"/>
        </w:rPr>
        <w:lastRenderedPageBreak/>
        <w:t>Рекомендуется прием стеклотары, металлолома (в т.ч. алюминиевых банок), пластиковых бутылок, бумаги (макулатуры) и картона.</w:t>
      </w:r>
      <w:proofErr w:type="gramEnd"/>
      <w:r w:rsidRPr="00065522">
        <w:rPr>
          <w:sz w:val="28"/>
        </w:rPr>
        <w:t xml:space="preserve"> В соответствии со </w:t>
      </w:r>
      <w:proofErr w:type="spellStart"/>
      <w:r w:rsidRPr="00065522">
        <w:rPr>
          <w:sz w:val="28"/>
        </w:rPr>
        <w:t>СН</w:t>
      </w:r>
      <w:r w:rsidR="004776ED">
        <w:rPr>
          <w:sz w:val="28"/>
        </w:rPr>
        <w:t>иП</w:t>
      </w:r>
      <w:proofErr w:type="spellEnd"/>
      <w:r w:rsidR="004776ED">
        <w:rPr>
          <w:sz w:val="28"/>
        </w:rPr>
        <w:t xml:space="preserve"> 2.07.01-89* в  МО «Сандатовское </w:t>
      </w:r>
      <w:r w:rsidRPr="00065522">
        <w:rPr>
          <w:sz w:val="28"/>
        </w:rPr>
        <w:t>сельское поселение» требуется  один пункт приема вторичного сырья  (1 объект на микрорайон с населением до 10 тыс. чел).</w:t>
      </w:r>
    </w:p>
    <w:p w:rsidR="001F4743" w:rsidRPr="00065522" w:rsidRDefault="001F4743" w:rsidP="001F4743">
      <w:pPr>
        <w:pStyle w:val="2"/>
        <w:ind w:firstLine="851"/>
        <w:rPr>
          <w:i w:val="0"/>
        </w:rPr>
      </w:pPr>
      <w:r w:rsidRPr="00065522">
        <w:br w:type="page"/>
      </w:r>
      <w:r w:rsidRPr="00065522">
        <w:rPr>
          <w:i w:val="0"/>
        </w:rPr>
        <w:lastRenderedPageBreak/>
        <w:t xml:space="preserve">5.3. Расчет потребного количества </w:t>
      </w:r>
      <w:proofErr w:type="spellStart"/>
      <w:r w:rsidRPr="00065522">
        <w:rPr>
          <w:i w:val="0"/>
        </w:rPr>
        <w:t>мусоровозного</w:t>
      </w:r>
      <w:proofErr w:type="spellEnd"/>
      <w:r w:rsidRPr="00065522">
        <w:rPr>
          <w:i w:val="0"/>
        </w:rPr>
        <w:t xml:space="preserve"> транспорта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Для определения количества мусоровозов, необходимых для сбора и вывоза ТБО в МО «</w:t>
      </w:r>
      <w:r w:rsidR="00573355">
        <w:rPr>
          <w:sz w:val="28"/>
        </w:rPr>
        <w:t>Сандатовское</w:t>
      </w:r>
      <w:r>
        <w:rPr>
          <w:sz w:val="28"/>
        </w:rPr>
        <w:t xml:space="preserve"> </w:t>
      </w:r>
      <w:r w:rsidRPr="00065522">
        <w:rPr>
          <w:sz w:val="28"/>
        </w:rPr>
        <w:t xml:space="preserve">сельское поселение», следует определить среднесуточное накопление ТБО и производительность по типам машин, применяемых для этих целей. 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i/>
          <w:sz w:val="28"/>
        </w:rPr>
      </w:pP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sz w:val="28"/>
        </w:rPr>
      </w:pPr>
      <w:r w:rsidRPr="00065522">
        <w:rPr>
          <w:b/>
          <w:sz w:val="28"/>
        </w:rPr>
        <w:t>5.3.1 Определение годового накопления ТБО</w:t>
      </w:r>
    </w:p>
    <w:p w:rsidR="001F4743" w:rsidRPr="00065522" w:rsidRDefault="009809BB" w:rsidP="001F4743">
      <w:pPr>
        <w:spacing w:line="360" w:lineRule="auto"/>
        <w:jc w:val="center"/>
        <w:rPr>
          <w:sz w:val="28"/>
        </w:rPr>
      </w:pPr>
      <w:r w:rsidRPr="009809BB">
        <w:rPr>
          <w:position w:val="-6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>
            <v:imagedata r:id="rId6" o:title=""/>
          </v:shape>
        </w:pic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  <w:vertAlign w:val="superscript"/>
        </w:rPr>
      </w:pPr>
      <w:r w:rsidRPr="00065522">
        <w:rPr>
          <w:sz w:val="28"/>
        </w:rPr>
        <w:t>где</w:t>
      </w:r>
      <w:proofErr w:type="gramStart"/>
      <w:r w:rsidRPr="00065522">
        <w:rPr>
          <w:sz w:val="28"/>
        </w:rPr>
        <w:t xml:space="preserve"> О</w:t>
      </w:r>
      <w:proofErr w:type="gramEnd"/>
      <w:r w:rsidRPr="00065522">
        <w:rPr>
          <w:sz w:val="28"/>
        </w:rPr>
        <w:t xml:space="preserve"> – годовое накопление ТБО, м</w:t>
      </w:r>
      <w:r w:rsidRPr="00065522">
        <w:rPr>
          <w:sz w:val="28"/>
          <w:vertAlign w:val="superscript"/>
        </w:rPr>
        <w:t>3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  <w:vertAlign w:val="superscript"/>
        </w:rPr>
      </w:pPr>
      <w:r w:rsidRPr="00065522">
        <w:rPr>
          <w:sz w:val="28"/>
        </w:rPr>
        <w:t xml:space="preserve">       </w:t>
      </w:r>
      <w:r w:rsidRPr="00065522">
        <w:rPr>
          <w:sz w:val="28"/>
          <w:lang w:val="en-US"/>
        </w:rPr>
        <w:t>W</w:t>
      </w:r>
      <w:r w:rsidRPr="00065522">
        <w:rPr>
          <w:sz w:val="28"/>
        </w:rPr>
        <w:t xml:space="preserve"> - </w:t>
      </w:r>
      <w:proofErr w:type="gramStart"/>
      <w:r w:rsidRPr="00065522">
        <w:rPr>
          <w:sz w:val="28"/>
        </w:rPr>
        <w:t>норма</w:t>
      </w:r>
      <w:proofErr w:type="gramEnd"/>
      <w:r w:rsidRPr="00065522">
        <w:rPr>
          <w:sz w:val="28"/>
        </w:rPr>
        <w:t xml:space="preserve"> накопления ТБО на человека в год, м</w:t>
      </w:r>
      <w:r w:rsidRPr="00065522">
        <w:rPr>
          <w:sz w:val="28"/>
          <w:vertAlign w:val="superscript"/>
        </w:rPr>
        <w:t>3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         Ч – количество человек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i/>
          <w:sz w:val="28"/>
        </w:rPr>
      </w:pPr>
    </w:p>
    <w:p w:rsidR="00573355" w:rsidRPr="00065522" w:rsidRDefault="00573355" w:rsidP="00573355">
      <w:pPr>
        <w:spacing w:line="360" w:lineRule="auto"/>
        <w:ind w:firstLine="709"/>
        <w:jc w:val="both"/>
        <w:rPr>
          <w:b/>
          <w:i/>
          <w:sz w:val="28"/>
        </w:rPr>
      </w:pPr>
      <w:r w:rsidRPr="00065522">
        <w:rPr>
          <w:b/>
          <w:i/>
          <w:sz w:val="28"/>
        </w:rPr>
        <w:t>Для неблагоустроенного жилищного фонда</w:t>
      </w:r>
    </w:p>
    <w:tbl>
      <w:tblPr>
        <w:tblW w:w="4371" w:type="dxa"/>
        <w:tblInd w:w="93" w:type="dxa"/>
        <w:tblLook w:val="04A0"/>
      </w:tblPr>
      <w:tblGrid>
        <w:gridCol w:w="1433"/>
        <w:gridCol w:w="996"/>
        <w:gridCol w:w="946"/>
        <w:gridCol w:w="996"/>
      </w:tblGrid>
      <w:tr w:rsidR="00573355" w:rsidRPr="00065522" w:rsidTr="0048233D">
        <w:trPr>
          <w:trHeight w:val="6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55" w:rsidRPr="00065522" w:rsidRDefault="00573355" w:rsidP="0048233D">
            <w:r w:rsidRPr="00065522">
              <w:t>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55" w:rsidRPr="00065522" w:rsidRDefault="00573355" w:rsidP="0048233D">
            <w:r w:rsidRPr="00065522">
              <w:t>Кол-во чел Н.Ж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55" w:rsidRPr="00065522" w:rsidRDefault="00573355" w:rsidP="0048233D">
            <w:r w:rsidRPr="00065522">
              <w:t>Норма Н.Ж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55" w:rsidRPr="00065522" w:rsidRDefault="00573355" w:rsidP="0048233D">
            <w:pPr>
              <w:jc w:val="center"/>
            </w:pPr>
            <w:r w:rsidRPr="00065522">
              <w:t>O</w:t>
            </w:r>
          </w:p>
        </w:tc>
      </w:tr>
      <w:tr w:rsidR="00573355" w:rsidRPr="00065522" w:rsidTr="004823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r w:rsidRPr="00065522">
              <w:t>2010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6038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pPr>
              <w:jc w:val="center"/>
            </w:pPr>
            <w:r w:rsidRPr="00065522">
              <w:t>1,3</w:t>
            </w:r>
            <w:r w:rsidR="002E2A35"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8392,82</w:t>
            </w:r>
          </w:p>
        </w:tc>
      </w:tr>
      <w:tr w:rsidR="00573355" w:rsidRPr="00065522" w:rsidTr="004823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r w:rsidRPr="00065522">
              <w:t>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6038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pPr>
              <w:jc w:val="center"/>
            </w:pPr>
            <w:r w:rsidRPr="00065522">
              <w:t>1,</w:t>
            </w:r>
            <w:r w:rsidR="002E2A35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8453,20</w:t>
            </w:r>
          </w:p>
        </w:tc>
      </w:tr>
      <w:tr w:rsidR="00573355" w:rsidRPr="00065522" w:rsidTr="004823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r w:rsidRPr="00065522">
              <w:t>2012-2016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6038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pPr>
              <w:jc w:val="center"/>
            </w:pPr>
            <w:r w:rsidRPr="00065522">
              <w:t>1,4</w:t>
            </w:r>
            <w:r w:rsidR="002E2A35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8892,00</w:t>
            </w:r>
          </w:p>
        </w:tc>
      </w:tr>
      <w:tr w:rsidR="00573355" w:rsidRPr="00065522" w:rsidTr="004823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r w:rsidRPr="00065522">
              <w:t>2017-2021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6038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pPr>
              <w:jc w:val="center"/>
            </w:pPr>
            <w:r w:rsidRPr="00065522">
              <w:t>1,</w:t>
            </w:r>
            <w:r w:rsidR="002E2A35"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9386,00</w:t>
            </w:r>
          </w:p>
        </w:tc>
      </w:tr>
      <w:tr w:rsidR="00573355" w:rsidRPr="00065522" w:rsidTr="004823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r w:rsidRPr="00065522">
              <w:t>2022-2026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6038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573355" w:rsidP="0048233D">
            <w:pPr>
              <w:jc w:val="center"/>
            </w:pPr>
            <w:r w:rsidRPr="00065522">
              <w:t>1,5</w:t>
            </w:r>
            <w:r w:rsidR="002E2A35"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3355" w:rsidRPr="00065522" w:rsidRDefault="002E2A35" w:rsidP="0048233D">
            <w:pPr>
              <w:jc w:val="center"/>
            </w:pPr>
            <w:r>
              <w:t>9818,25</w:t>
            </w:r>
          </w:p>
        </w:tc>
      </w:tr>
    </w:tbl>
    <w:p w:rsidR="001F4743" w:rsidRPr="00065522" w:rsidRDefault="001F4743" w:rsidP="001F4743">
      <w:pPr>
        <w:spacing w:line="360" w:lineRule="auto"/>
        <w:jc w:val="both"/>
        <w:rPr>
          <w:b/>
          <w:i/>
          <w:sz w:val="28"/>
        </w:rPr>
      </w:pP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i/>
          <w:sz w:val="28"/>
        </w:rPr>
      </w:pP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sz w:val="28"/>
        </w:rPr>
      </w:pPr>
      <w:r w:rsidRPr="00065522">
        <w:rPr>
          <w:b/>
          <w:i/>
          <w:sz w:val="28"/>
        </w:rPr>
        <w:br w:type="page"/>
      </w:r>
      <w:r w:rsidRPr="00065522">
        <w:rPr>
          <w:b/>
          <w:sz w:val="28"/>
        </w:rPr>
        <w:lastRenderedPageBreak/>
        <w:t>5.3.2 Определение среднесуточного накопления ТБО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Среднесуточное накопление ТБО определяется по формуле:</w:t>
      </w:r>
    </w:p>
    <w:p w:rsidR="001F4743" w:rsidRPr="00065522" w:rsidRDefault="001F4743" w:rsidP="001F4743">
      <w:pPr>
        <w:spacing w:line="360" w:lineRule="auto"/>
        <w:jc w:val="center"/>
        <w:rPr>
          <w:sz w:val="28"/>
        </w:rPr>
      </w:pPr>
      <w:r w:rsidRPr="00065522">
        <w:rPr>
          <w:position w:val="-24"/>
          <w:sz w:val="28"/>
        </w:rPr>
        <w:object w:dxaOrig="1520" w:dyaOrig="620">
          <v:shape id="_x0000_i1026" type="#_x0000_t75" style="width:75.75pt;height:30.75pt" o:ole="">
            <v:imagedata r:id="rId7" o:title=""/>
          </v:shape>
          <o:OLEObject Type="Embed" ProgID="Equation.3" ShapeID="_x0000_i1026" DrawAspect="Content" ObjectID="_1572763705" r:id="rId8"/>
        </w:object>
      </w:r>
      <w:r w:rsidRPr="00065522">
        <w:rPr>
          <w:sz w:val="28"/>
        </w:rPr>
        <w:t>,</w:t>
      </w:r>
    </w:p>
    <w:p w:rsidR="001F4743" w:rsidRPr="00065522" w:rsidRDefault="001F4743" w:rsidP="001F4743">
      <w:pPr>
        <w:spacing w:line="360" w:lineRule="auto"/>
        <w:jc w:val="both"/>
        <w:rPr>
          <w:sz w:val="28"/>
          <w:szCs w:val="28"/>
        </w:rPr>
      </w:pPr>
      <w:r w:rsidRPr="00065522">
        <w:rPr>
          <w:sz w:val="28"/>
          <w:szCs w:val="28"/>
        </w:rPr>
        <w:t xml:space="preserve">где  </w:t>
      </w:r>
      <w:r w:rsidRPr="00065522">
        <w:rPr>
          <w:i/>
          <w:sz w:val="28"/>
          <w:szCs w:val="28"/>
        </w:rPr>
        <w:t>Н</w:t>
      </w:r>
      <w:r w:rsidRPr="00065522">
        <w:rPr>
          <w:sz w:val="28"/>
          <w:szCs w:val="28"/>
        </w:rPr>
        <w:t xml:space="preserve"> – среднесуточное накопление ТБО, м</w:t>
      </w:r>
      <w:r w:rsidRPr="00065522">
        <w:rPr>
          <w:sz w:val="28"/>
          <w:szCs w:val="28"/>
          <w:vertAlign w:val="superscript"/>
        </w:rPr>
        <w:t>3</w:t>
      </w:r>
      <w:r w:rsidRPr="00065522">
        <w:rPr>
          <w:sz w:val="28"/>
          <w:szCs w:val="28"/>
        </w:rPr>
        <w:t>;</w:t>
      </w:r>
    </w:p>
    <w:p w:rsidR="001F4743" w:rsidRPr="00065522" w:rsidRDefault="001F4743" w:rsidP="001F4743">
      <w:pPr>
        <w:spacing w:line="360" w:lineRule="auto"/>
        <w:ind w:left="284" w:firstLine="283"/>
        <w:jc w:val="both"/>
        <w:rPr>
          <w:sz w:val="28"/>
          <w:szCs w:val="28"/>
        </w:rPr>
      </w:pPr>
      <w:r w:rsidRPr="00065522">
        <w:rPr>
          <w:i/>
          <w:sz w:val="28"/>
          <w:szCs w:val="28"/>
        </w:rPr>
        <w:t>О</w:t>
      </w:r>
      <w:r w:rsidRPr="00065522">
        <w:rPr>
          <w:sz w:val="28"/>
          <w:szCs w:val="28"/>
        </w:rPr>
        <w:t xml:space="preserve"> – годовое накопление ТБО, м</w:t>
      </w:r>
      <w:r w:rsidRPr="00065522">
        <w:rPr>
          <w:sz w:val="28"/>
          <w:szCs w:val="28"/>
          <w:vertAlign w:val="superscript"/>
        </w:rPr>
        <w:t>3</w:t>
      </w:r>
      <w:r w:rsidRPr="00065522">
        <w:rPr>
          <w:sz w:val="28"/>
          <w:szCs w:val="28"/>
        </w:rPr>
        <w:t>;</w:t>
      </w:r>
    </w:p>
    <w:p w:rsidR="001F4743" w:rsidRPr="00065522" w:rsidRDefault="001F4743" w:rsidP="001F4743">
      <w:pPr>
        <w:spacing w:line="360" w:lineRule="auto"/>
        <w:ind w:left="284" w:firstLine="283"/>
        <w:jc w:val="both"/>
        <w:rPr>
          <w:sz w:val="28"/>
          <w:szCs w:val="28"/>
        </w:rPr>
      </w:pPr>
      <w:r w:rsidRPr="00065522">
        <w:rPr>
          <w:sz w:val="28"/>
          <w:szCs w:val="28"/>
        </w:rPr>
        <w:t>365 – число дней в году;</w:t>
      </w:r>
    </w:p>
    <w:p w:rsidR="001F4743" w:rsidRPr="00065522" w:rsidRDefault="001F4743" w:rsidP="001F4743">
      <w:pPr>
        <w:spacing w:line="360" w:lineRule="auto"/>
        <w:ind w:left="284" w:firstLine="283"/>
        <w:jc w:val="both"/>
        <w:rPr>
          <w:sz w:val="28"/>
          <w:szCs w:val="28"/>
        </w:rPr>
      </w:pPr>
      <w:proofErr w:type="gramStart"/>
      <w:r w:rsidRPr="00065522">
        <w:rPr>
          <w:i/>
          <w:sz w:val="28"/>
          <w:szCs w:val="28"/>
        </w:rPr>
        <w:t>К</w:t>
      </w:r>
      <w:proofErr w:type="gramEnd"/>
      <w:r w:rsidRPr="00065522">
        <w:rPr>
          <w:sz w:val="28"/>
          <w:szCs w:val="28"/>
        </w:rPr>
        <w:t xml:space="preserve"> – </w:t>
      </w:r>
      <w:proofErr w:type="gramStart"/>
      <w:r w:rsidRPr="00065522">
        <w:rPr>
          <w:sz w:val="28"/>
          <w:szCs w:val="28"/>
        </w:rPr>
        <w:t>коэффициент</w:t>
      </w:r>
      <w:proofErr w:type="gramEnd"/>
      <w:r w:rsidRPr="00065522">
        <w:rPr>
          <w:sz w:val="28"/>
          <w:szCs w:val="28"/>
        </w:rPr>
        <w:t xml:space="preserve"> суточной неравномерности накопления ТБО (</w:t>
      </w:r>
      <w:r w:rsidRPr="00065522">
        <w:rPr>
          <w:i/>
          <w:sz w:val="28"/>
          <w:szCs w:val="28"/>
        </w:rPr>
        <w:t>К</w:t>
      </w:r>
      <w:r w:rsidRPr="00065522">
        <w:rPr>
          <w:sz w:val="28"/>
          <w:szCs w:val="28"/>
        </w:rPr>
        <w:t xml:space="preserve"> = 1,4);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i/>
          <w:sz w:val="28"/>
          <w:szCs w:val="28"/>
          <w:lang w:val="en-US"/>
        </w:rPr>
        <w:t>r</w:t>
      </w:r>
      <w:r w:rsidRPr="00065522">
        <w:rPr>
          <w:i/>
          <w:sz w:val="28"/>
          <w:szCs w:val="28"/>
        </w:rPr>
        <w:t xml:space="preserve"> </w:t>
      </w:r>
      <w:r w:rsidRPr="00065522">
        <w:rPr>
          <w:sz w:val="28"/>
          <w:szCs w:val="28"/>
        </w:rPr>
        <w:t xml:space="preserve">- </w:t>
      </w:r>
      <w:proofErr w:type="gramStart"/>
      <w:r w:rsidRPr="00065522">
        <w:rPr>
          <w:sz w:val="28"/>
          <w:szCs w:val="28"/>
        </w:rPr>
        <w:t>коэффициент</w:t>
      </w:r>
      <w:proofErr w:type="gramEnd"/>
      <w:r w:rsidRPr="00065522">
        <w:rPr>
          <w:sz w:val="28"/>
          <w:szCs w:val="28"/>
        </w:rPr>
        <w:t>, учитывающий извлечение вторсырья (</w:t>
      </w:r>
      <w:r w:rsidRPr="00065522">
        <w:rPr>
          <w:sz w:val="28"/>
          <w:szCs w:val="28"/>
          <w:lang w:val="en-US"/>
        </w:rPr>
        <w:t>r</w:t>
      </w:r>
      <w:r w:rsidRPr="00065522">
        <w:rPr>
          <w:sz w:val="28"/>
          <w:szCs w:val="28"/>
        </w:rPr>
        <w:t xml:space="preserve"> = 0,75).</w:t>
      </w:r>
    </w:p>
    <w:p w:rsidR="001F4743" w:rsidRPr="00065522" w:rsidRDefault="001F4743" w:rsidP="001F4743">
      <w:pPr>
        <w:spacing w:line="360" w:lineRule="auto"/>
        <w:ind w:firstLine="851"/>
        <w:jc w:val="center"/>
        <w:rPr>
          <w:b/>
          <w:i/>
          <w:sz w:val="28"/>
        </w:rPr>
      </w:pPr>
    </w:p>
    <w:p w:rsidR="00E77D6A" w:rsidRPr="00065522" w:rsidRDefault="00E77D6A" w:rsidP="00E77D6A">
      <w:pPr>
        <w:spacing w:line="360" w:lineRule="auto"/>
        <w:ind w:firstLine="851"/>
        <w:rPr>
          <w:b/>
          <w:i/>
          <w:sz w:val="28"/>
        </w:rPr>
      </w:pPr>
      <w:r w:rsidRPr="00065522">
        <w:rPr>
          <w:b/>
          <w:i/>
          <w:sz w:val="28"/>
        </w:rPr>
        <w:t>Для неблагоустроенного жилищного фонда</w:t>
      </w:r>
    </w:p>
    <w:tbl>
      <w:tblPr>
        <w:tblW w:w="5784" w:type="dxa"/>
        <w:tblInd w:w="93" w:type="dxa"/>
        <w:tblLook w:val="04A0"/>
      </w:tblPr>
      <w:tblGrid>
        <w:gridCol w:w="1291"/>
        <w:gridCol w:w="940"/>
        <w:gridCol w:w="960"/>
        <w:gridCol w:w="960"/>
        <w:gridCol w:w="960"/>
        <w:gridCol w:w="960"/>
      </w:tblGrid>
      <w:tr w:rsidR="00E77D6A" w:rsidRPr="00065522" w:rsidTr="0048233D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r w:rsidRPr="00065522">
              <w:t>Год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jc w:val="center"/>
            </w:pPr>
            <w:r w:rsidRPr="00065522">
              <w:t>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jc w:val="center"/>
            </w:pPr>
            <w:r w:rsidRPr="00065522">
              <w:t>365,00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jc w:val="center"/>
            </w:pPr>
            <w:r w:rsidRPr="00065522">
              <w:t>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</w:pPr>
            <w:proofErr w:type="spellStart"/>
            <w:r w:rsidRPr="00065522">
              <w:t>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jc w:val="center"/>
            </w:pPr>
            <w:r w:rsidRPr="00065522">
              <w:t>H</w:t>
            </w:r>
          </w:p>
        </w:tc>
      </w:tr>
      <w:tr w:rsidR="00E77D6A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r w:rsidRPr="00065522"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8392,82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</w:pPr>
            <w:r w:rsidRPr="00065522">
              <w:t>365,00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</w:pPr>
            <w:r w:rsidRPr="00065522">
              <w:t>1,40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</w:pPr>
            <w:r w:rsidRPr="00065522"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24,14</w:t>
            </w:r>
          </w:p>
        </w:tc>
      </w:tr>
      <w:tr w:rsidR="00E77D6A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r w:rsidRPr="00065522">
              <w:t>2011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8453,20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24,32</w:t>
            </w:r>
          </w:p>
        </w:tc>
      </w:tr>
      <w:tr w:rsidR="00E77D6A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r w:rsidRPr="00065522">
              <w:t>2012-2016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8892,00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25,58</w:t>
            </w:r>
          </w:p>
        </w:tc>
      </w:tr>
      <w:tr w:rsidR="00E77D6A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r w:rsidRPr="00065522">
              <w:t>2017-2021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9386,00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27,00</w:t>
            </w:r>
          </w:p>
        </w:tc>
      </w:tr>
      <w:tr w:rsidR="00E77D6A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r w:rsidRPr="00065522">
              <w:t>2022-2026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9818,25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FC14B4" w:rsidP="0048233D">
            <w:pPr>
              <w:jc w:val="center"/>
            </w:pPr>
            <w:r>
              <w:t>28,24</w:t>
            </w:r>
          </w:p>
        </w:tc>
      </w:tr>
    </w:tbl>
    <w:p w:rsidR="00E77D6A" w:rsidRPr="00065522" w:rsidRDefault="00E77D6A" w:rsidP="00E77D6A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1F4743" w:rsidRPr="00065522" w:rsidRDefault="001F4743" w:rsidP="001F4743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sz w:val="28"/>
        </w:rPr>
      </w:pPr>
      <w:r w:rsidRPr="00065522">
        <w:rPr>
          <w:b/>
          <w:i/>
          <w:sz w:val="28"/>
        </w:rPr>
        <w:br w:type="page"/>
      </w:r>
      <w:r w:rsidRPr="00065522">
        <w:rPr>
          <w:b/>
          <w:sz w:val="28"/>
        </w:rPr>
        <w:lastRenderedPageBreak/>
        <w:t>5.3.3 Определение годового и среднесуточного накопления ТБО по населенным пунктам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b/>
          <w:sz w:val="28"/>
        </w:rPr>
      </w:pPr>
    </w:p>
    <w:p w:rsidR="00E77D6A" w:rsidRPr="00065522" w:rsidRDefault="00E77D6A" w:rsidP="00E77D6A">
      <w:pPr>
        <w:spacing w:line="360" w:lineRule="auto"/>
        <w:ind w:firstLine="851"/>
        <w:jc w:val="both"/>
        <w:rPr>
          <w:b/>
          <w:i/>
          <w:sz w:val="28"/>
        </w:rPr>
      </w:pPr>
      <w:r w:rsidRPr="00065522">
        <w:rPr>
          <w:b/>
          <w:i/>
          <w:sz w:val="28"/>
        </w:rPr>
        <w:t>Для неблагоустроенного жилищного фонда</w:t>
      </w:r>
    </w:p>
    <w:tbl>
      <w:tblPr>
        <w:tblW w:w="10080" w:type="dxa"/>
        <w:tblInd w:w="-34" w:type="dxa"/>
        <w:tblLayout w:type="fixed"/>
        <w:tblLook w:val="04A0"/>
      </w:tblPr>
      <w:tblGrid>
        <w:gridCol w:w="1434"/>
        <w:gridCol w:w="645"/>
        <w:gridCol w:w="646"/>
        <w:gridCol w:w="903"/>
        <w:gridCol w:w="715"/>
        <w:gridCol w:w="552"/>
        <w:gridCol w:w="1783"/>
        <w:gridCol w:w="708"/>
        <w:gridCol w:w="567"/>
        <w:gridCol w:w="851"/>
        <w:gridCol w:w="709"/>
        <w:gridCol w:w="567"/>
      </w:tblGrid>
      <w:tr w:rsidR="00E77D6A" w:rsidRPr="00065522" w:rsidTr="0048233D">
        <w:trPr>
          <w:trHeight w:val="28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E77D6A" w:rsidRPr="00065522" w:rsidTr="0048233D">
        <w:trPr>
          <w:trHeight w:val="28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</w:tr>
      <w:tr w:rsidR="00E77D6A" w:rsidRPr="00065522" w:rsidTr="0048233D">
        <w:trPr>
          <w:trHeight w:val="4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село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Сандата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1,3</w:t>
            </w:r>
            <w:r w:rsidR="004525B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5897,77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304F04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 w:rsidR="004525B6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304F04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525B6">
              <w:rPr>
                <w:rFonts w:ascii="Calibri" w:hAnsi="Calibri" w:cs="Calibri"/>
                <w:sz w:val="18"/>
                <w:szCs w:val="18"/>
              </w:rPr>
              <w:t>6,97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село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Сандата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61C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</w:t>
            </w:r>
            <w:r w:rsidR="00461CE7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5940,2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304F04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 w:rsidR="00494EF0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24761E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94EF0">
              <w:rPr>
                <w:rFonts w:ascii="Calibri" w:hAnsi="Calibri" w:cs="Calibri"/>
                <w:sz w:val="18"/>
                <w:szCs w:val="18"/>
              </w:rPr>
              <w:t>7,09</w:t>
            </w:r>
          </w:p>
        </w:tc>
      </w:tr>
      <w:tr w:rsidR="00E77D6A" w:rsidRPr="00065522" w:rsidTr="0048233D">
        <w:trPr>
          <w:trHeight w:val="7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хутор Крупский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1,3</w:t>
            </w:r>
            <w:r w:rsidR="004525B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200,16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58179C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</w:t>
            </w:r>
            <w:r w:rsidR="004525B6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хутор Крупский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61C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</w:t>
            </w:r>
            <w:r w:rsidR="00461CE7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24761E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</w:t>
            </w:r>
            <w:r w:rsidR="00494EF0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</w:tr>
      <w:tr w:rsidR="00E77D6A" w:rsidRPr="00065522" w:rsidTr="0048233D">
        <w:trPr>
          <w:trHeight w:val="28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село Березовка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525B6">
              <w:rPr>
                <w:rFonts w:ascii="Calibri" w:hAnsi="Calibri" w:cs="Calibri"/>
                <w:sz w:val="18"/>
                <w:szCs w:val="18"/>
              </w:rPr>
              <w:t>651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1,3</w:t>
            </w:r>
            <w:r w:rsidR="004525B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525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2294,89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село Березовка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</w:t>
            </w:r>
            <w:r w:rsidR="00461CE7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2311,4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6,65</w:t>
            </w:r>
          </w:p>
        </w:tc>
      </w:tr>
      <w:tr w:rsidR="00E77D6A" w:rsidRPr="00065522" w:rsidTr="0048233D">
        <w:trPr>
          <w:trHeight w:val="281"/>
        </w:trPr>
        <w:tc>
          <w:tcPr>
            <w:tcW w:w="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2012-2016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</w:tr>
      <w:tr w:rsidR="00E77D6A" w:rsidRPr="00065522" w:rsidTr="0048233D">
        <w:trPr>
          <w:trHeight w:val="47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село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Сандата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1,4</w:t>
            </w:r>
            <w:r w:rsidR="00461CE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6109,92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304F04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 w:rsidR="00494EF0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село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Сандата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</w:t>
            </w:r>
            <w:r w:rsidR="00461CE7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94E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6449,36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304F04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 w:rsidR="00494EF0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FF3F2F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494EF0">
              <w:rPr>
                <w:rFonts w:ascii="Calibri" w:hAnsi="Calibri" w:cs="Calibri"/>
                <w:sz w:val="18"/>
                <w:szCs w:val="18"/>
              </w:rPr>
              <w:t>8,55</w:t>
            </w:r>
          </w:p>
        </w:tc>
      </w:tr>
      <w:tr w:rsidR="00E77D6A" w:rsidRPr="00065522" w:rsidTr="0048233D">
        <w:trPr>
          <w:trHeight w:val="7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хутор Крупский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1,4</w:t>
            </w:r>
            <w:r w:rsidR="00461CE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207,36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хутор Крупский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</w:t>
            </w:r>
            <w:r w:rsidR="00461CE7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218,88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FF3F2F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</w:t>
            </w:r>
            <w:r w:rsidR="00494EF0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</w:tr>
      <w:tr w:rsidR="00E77D6A" w:rsidRPr="00065522" w:rsidTr="0048233D">
        <w:trPr>
          <w:trHeight w:val="28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село Березовка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1,4</w:t>
            </w:r>
            <w:r w:rsidR="00461CE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2377,44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село Березовка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</w:t>
            </w:r>
            <w:r w:rsidR="00461CE7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2509,52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94EF0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7,22</w:t>
            </w:r>
          </w:p>
        </w:tc>
      </w:tr>
      <w:tr w:rsidR="00E77D6A" w:rsidRPr="00065522" w:rsidTr="0048233D">
        <w:trPr>
          <w:trHeight w:val="281"/>
        </w:trPr>
        <w:tc>
          <w:tcPr>
            <w:tcW w:w="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2022-2026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7D6A" w:rsidRPr="00065522" w:rsidTr="0048233D">
        <w:trPr>
          <w:trHeight w:val="47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22">
              <w:rPr>
                <w:rFonts w:ascii="Arial" w:hAnsi="Arial" w:cs="Arial"/>
                <w:sz w:val="18"/>
                <w:szCs w:val="18"/>
              </w:rPr>
              <w:t>село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Сандата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1,5</w:t>
            </w:r>
            <w:r w:rsidR="00461CE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6414F3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6746,37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304F04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  <w:r w:rsidR="00494EF0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854293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414F3">
              <w:rPr>
                <w:rFonts w:ascii="Calibri" w:hAnsi="Calibri" w:cs="Calibri"/>
                <w:sz w:val="18"/>
                <w:szCs w:val="18"/>
              </w:rPr>
              <w:t>9,41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7D6A" w:rsidRPr="00065522" w:rsidTr="0048233D">
        <w:trPr>
          <w:trHeight w:val="71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хутор Крупский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1,5</w:t>
            </w:r>
            <w:r w:rsidR="00461CE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6414F3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228,96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854293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</w:t>
            </w:r>
            <w:r w:rsidR="006414F3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7D6A" w:rsidRPr="00065522" w:rsidTr="0048233D">
        <w:trPr>
          <w:trHeight w:val="50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D6A" w:rsidRPr="00065522" w:rsidRDefault="00E77D6A" w:rsidP="0048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село Березовка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4525B6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E77D6A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5522">
              <w:rPr>
                <w:rFonts w:ascii="Calibri" w:hAnsi="Calibri" w:cs="Calibri"/>
                <w:sz w:val="18"/>
                <w:szCs w:val="18"/>
              </w:rPr>
              <w:t>1,5</w:t>
            </w:r>
            <w:r w:rsidR="00461CE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6414F3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2625,09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6A" w:rsidRPr="00065522" w:rsidRDefault="006414F3" w:rsidP="004823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0,66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D6A" w:rsidRPr="00065522" w:rsidRDefault="00E77D6A" w:rsidP="004823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F4743" w:rsidRPr="00065522" w:rsidRDefault="001F4743" w:rsidP="001F4743">
      <w:pPr>
        <w:spacing w:line="360" w:lineRule="auto"/>
        <w:ind w:firstLine="851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851"/>
        <w:rPr>
          <w:sz w:val="28"/>
        </w:rPr>
      </w:pPr>
      <w:r w:rsidRPr="00065522">
        <w:rPr>
          <w:position w:val="-24"/>
          <w:sz w:val="28"/>
        </w:rPr>
        <w:object w:dxaOrig="1460" w:dyaOrig="620">
          <v:shape id="_x0000_i1027" type="#_x0000_t75" style="width:72.75pt;height:30.75pt" o:ole="">
            <v:imagedata r:id="rId9" o:title=""/>
          </v:shape>
          <o:OLEObject Type="Embed" ProgID="Equation.3" ShapeID="_x0000_i1027" DrawAspect="Content" ObjectID="_1572763706" r:id="rId10"/>
        </w:object>
      </w:r>
    </w:p>
    <w:p w:rsidR="001F4743" w:rsidRPr="00065522" w:rsidRDefault="001F4743" w:rsidP="001F4743">
      <w:pPr>
        <w:spacing w:line="360" w:lineRule="auto"/>
        <w:ind w:firstLine="851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851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851"/>
        <w:rPr>
          <w:sz w:val="28"/>
        </w:rPr>
      </w:pPr>
      <w:r w:rsidRPr="00065522">
        <w:rPr>
          <w:sz w:val="28"/>
        </w:rPr>
        <w:br w:type="page"/>
      </w:r>
      <w:r w:rsidRPr="00065522">
        <w:rPr>
          <w:b/>
          <w:i/>
          <w:sz w:val="28"/>
        </w:rPr>
        <w:lastRenderedPageBreak/>
        <w:t xml:space="preserve">5.3.4. Определение производительности  </w:t>
      </w:r>
      <w:proofErr w:type="spellStart"/>
      <w:r w:rsidRPr="00065522">
        <w:rPr>
          <w:b/>
          <w:i/>
          <w:sz w:val="28"/>
        </w:rPr>
        <w:t>мусоровозного</w:t>
      </w:r>
      <w:proofErr w:type="spellEnd"/>
      <w:r w:rsidRPr="00065522">
        <w:rPr>
          <w:b/>
          <w:i/>
          <w:sz w:val="28"/>
        </w:rPr>
        <w:t xml:space="preserve"> транспорта</w:t>
      </w:r>
    </w:p>
    <w:p w:rsidR="001F4743" w:rsidRPr="00065522" w:rsidRDefault="001F4743" w:rsidP="001F4743">
      <w:pPr>
        <w:spacing w:line="360" w:lineRule="auto"/>
        <w:ind w:firstLine="851"/>
        <w:rPr>
          <w:sz w:val="28"/>
        </w:rPr>
      </w:pPr>
      <w:r w:rsidRPr="00065522">
        <w:rPr>
          <w:sz w:val="28"/>
        </w:rPr>
        <w:t xml:space="preserve">Производительность </w:t>
      </w:r>
      <w:proofErr w:type="spellStart"/>
      <w:r w:rsidRPr="00065522">
        <w:rPr>
          <w:sz w:val="28"/>
        </w:rPr>
        <w:t>мусоровозного</w:t>
      </w:r>
      <w:proofErr w:type="spellEnd"/>
      <w:r w:rsidRPr="00065522">
        <w:rPr>
          <w:sz w:val="28"/>
        </w:rPr>
        <w:t xml:space="preserve"> транспорта определяется по формуле: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i/>
          <w:sz w:val="28"/>
        </w:rPr>
      </w:pPr>
      <w:proofErr w:type="spellStart"/>
      <w:proofErr w:type="gramStart"/>
      <w:r w:rsidRPr="00065522">
        <w:rPr>
          <w:i/>
          <w:sz w:val="28"/>
        </w:rPr>
        <w:t>П</w:t>
      </w:r>
      <w:r w:rsidRPr="00065522">
        <w:rPr>
          <w:i/>
          <w:sz w:val="28"/>
          <w:vertAlign w:val="subscript"/>
        </w:rPr>
        <w:t>р</w:t>
      </w:r>
      <w:proofErr w:type="spellEnd"/>
      <w:proofErr w:type="gramEnd"/>
      <w:r w:rsidRPr="00065522">
        <w:rPr>
          <w:i/>
          <w:sz w:val="28"/>
        </w:rPr>
        <w:t xml:space="preserve"> = </w:t>
      </w:r>
      <w:r w:rsidRPr="00065522">
        <w:rPr>
          <w:i/>
          <w:sz w:val="28"/>
          <w:lang w:val="en-US"/>
        </w:rPr>
        <w:t>q</w:t>
      </w:r>
      <w:r w:rsidRPr="00065522">
        <w:rPr>
          <w:i/>
          <w:sz w:val="28"/>
        </w:rPr>
        <w:t xml:space="preserve"> </w:t>
      </w:r>
      <w:r w:rsidRPr="00065522">
        <w:rPr>
          <w:i/>
          <w:sz w:val="28"/>
        </w:rPr>
        <w:sym w:font="Symbol" w:char="F0D7"/>
      </w:r>
      <w:r w:rsidRPr="00065522">
        <w:rPr>
          <w:i/>
          <w:sz w:val="28"/>
        </w:rPr>
        <w:t xml:space="preserve"> </w:t>
      </w:r>
      <w:r w:rsidRPr="00065522">
        <w:rPr>
          <w:i/>
          <w:sz w:val="28"/>
          <w:lang w:val="en-US"/>
        </w:rPr>
        <w:t>V</w:t>
      </w:r>
      <w:r w:rsidRPr="00065522">
        <w:rPr>
          <w:i/>
          <w:sz w:val="28"/>
        </w:rPr>
        <w:t>,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где</w:t>
      </w:r>
      <w:r w:rsidRPr="00065522">
        <w:rPr>
          <w:sz w:val="28"/>
        </w:rPr>
        <w:tab/>
      </w:r>
      <w:proofErr w:type="spellStart"/>
      <w:proofErr w:type="gramStart"/>
      <w:r w:rsidRPr="00065522">
        <w:rPr>
          <w:i/>
          <w:sz w:val="28"/>
        </w:rPr>
        <w:t>П</w:t>
      </w:r>
      <w:r w:rsidRPr="00065522">
        <w:rPr>
          <w:i/>
          <w:sz w:val="28"/>
          <w:vertAlign w:val="subscript"/>
        </w:rPr>
        <w:t>р</w:t>
      </w:r>
      <w:proofErr w:type="spellEnd"/>
      <w:proofErr w:type="gramEnd"/>
      <w:r w:rsidRPr="00065522">
        <w:rPr>
          <w:sz w:val="28"/>
        </w:rPr>
        <w:t xml:space="preserve"> </w:t>
      </w:r>
      <w:r w:rsidRPr="00065522">
        <w:rPr>
          <w:sz w:val="28"/>
          <w:szCs w:val="28"/>
        </w:rPr>
        <w:t xml:space="preserve">– </w:t>
      </w:r>
      <w:r w:rsidRPr="00065522">
        <w:rPr>
          <w:sz w:val="28"/>
        </w:rPr>
        <w:t>производительность машины за 1,5 смены(12 часов), м</w:t>
      </w:r>
      <w:r w:rsidRPr="00065522">
        <w:rPr>
          <w:sz w:val="28"/>
          <w:vertAlign w:val="superscript"/>
        </w:rPr>
        <w:t>3</w:t>
      </w:r>
      <w:r w:rsidRPr="00065522">
        <w:rPr>
          <w:sz w:val="28"/>
        </w:rPr>
        <w:t>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i/>
          <w:sz w:val="28"/>
          <w:lang w:val="en-US"/>
        </w:rPr>
        <w:t>q</w:t>
      </w:r>
      <w:r w:rsidRPr="00065522">
        <w:rPr>
          <w:sz w:val="28"/>
        </w:rPr>
        <w:tab/>
      </w:r>
      <w:proofErr w:type="gramStart"/>
      <w:r w:rsidRPr="00065522">
        <w:rPr>
          <w:sz w:val="28"/>
          <w:szCs w:val="28"/>
        </w:rPr>
        <w:t xml:space="preserve">– </w:t>
      </w:r>
      <w:r w:rsidRPr="00065522">
        <w:rPr>
          <w:sz w:val="28"/>
        </w:rPr>
        <w:t xml:space="preserve"> число</w:t>
      </w:r>
      <w:proofErr w:type="gramEnd"/>
      <w:r w:rsidRPr="00065522">
        <w:rPr>
          <w:sz w:val="28"/>
        </w:rPr>
        <w:t xml:space="preserve"> рейсов;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i/>
          <w:sz w:val="28"/>
          <w:lang w:val="en-US"/>
        </w:rPr>
        <w:t>V</w:t>
      </w:r>
      <w:r w:rsidRPr="00065522">
        <w:rPr>
          <w:sz w:val="28"/>
        </w:rPr>
        <w:tab/>
      </w:r>
      <w:proofErr w:type="gramStart"/>
      <w:r w:rsidRPr="00065522">
        <w:rPr>
          <w:sz w:val="28"/>
          <w:szCs w:val="28"/>
        </w:rPr>
        <w:t xml:space="preserve">– </w:t>
      </w:r>
      <w:r w:rsidRPr="00065522">
        <w:rPr>
          <w:sz w:val="28"/>
        </w:rPr>
        <w:t xml:space="preserve"> количество</w:t>
      </w:r>
      <w:proofErr w:type="gramEnd"/>
      <w:r w:rsidRPr="00065522">
        <w:rPr>
          <w:sz w:val="28"/>
        </w:rPr>
        <w:t xml:space="preserve"> отходов, перевозимых за 1 рейс, м</w:t>
      </w:r>
      <w:r w:rsidRPr="00065522">
        <w:rPr>
          <w:sz w:val="28"/>
          <w:vertAlign w:val="superscript"/>
        </w:rPr>
        <w:t>3</w:t>
      </w:r>
      <w:r w:rsidRPr="00065522">
        <w:rPr>
          <w:sz w:val="28"/>
        </w:rPr>
        <w:t>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Число рейсов определяется по формуле: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position w:val="-32"/>
          <w:sz w:val="28"/>
          <w:lang w:val="en-US"/>
        </w:rPr>
        <w:object w:dxaOrig="700" w:dyaOrig="700">
          <v:shape id="_x0000_i1028" type="#_x0000_t75" style="width:35.25pt;height:35.25pt" o:ole="">
            <v:imagedata r:id="rId11" o:title=""/>
          </v:shape>
          <o:OLEObject Type="Embed" ProgID="Equation.3" ShapeID="_x0000_i1028" DrawAspect="Content" ObjectID="_1572763707" r:id="rId12"/>
        </w:object>
      </w:r>
      <w:r w:rsidRPr="00065522">
        <w:rPr>
          <w:sz w:val="28"/>
        </w:rPr>
        <w:t>,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где</w:t>
      </w:r>
      <w:proofErr w:type="gramStart"/>
      <w:r w:rsidRPr="00065522">
        <w:rPr>
          <w:sz w:val="28"/>
        </w:rPr>
        <w:tab/>
      </w:r>
      <w:r w:rsidRPr="00065522">
        <w:rPr>
          <w:i/>
          <w:sz w:val="28"/>
        </w:rPr>
        <w:t>Т</w:t>
      </w:r>
      <w:proofErr w:type="gramEnd"/>
      <w:r w:rsidRPr="00065522">
        <w:rPr>
          <w:sz w:val="28"/>
        </w:rPr>
        <w:tab/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продолжительность смены, 12 ч;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proofErr w:type="spellStart"/>
      <w:proofErr w:type="gramStart"/>
      <w:r w:rsidRPr="00065522">
        <w:rPr>
          <w:i/>
          <w:sz w:val="28"/>
          <w:lang w:val="en-US"/>
        </w:rPr>
        <w:t>t</w:t>
      </w:r>
      <w:r w:rsidRPr="00065522">
        <w:rPr>
          <w:i/>
          <w:sz w:val="28"/>
          <w:vertAlign w:val="subscript"/>
          <w:lang w:val="en-US"/>
        </w:rPr>
        <w:t>p</w:t>
      </w:r>
      <w:proofErr w:type="spellEnd"/>
      <w:proofErr w:type="gramEnd"/>
      <w:r w:rsidRPr="00065522">
        <w:rPr>
          <w:sz w:val="28"/>
        </w:rPr>
        <w:tab/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время затрачиваемое на 1 рейс, с учетом коэффициента использования рабочего времени.</w:t>
      </w:r>
    </w:p>
    <w:p w:rsidR="001F4743" w:rsidRPr="00065522" w:rsidRDefault="001F4743" w:rsidP="001F4743">
      <w:pPr>
        <w:spacing w:line="360" w:lineRule="auto"/>
        <w:ind w:firstLine="709"/>
        <w:jc w:val="center"/>
        <w:rPr>
          <w:b/>
          <w:i/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i/>
          <w:sz w:val="28"/>
        </w:rPr>
        <w:t xml:space="preserve">Мусоровоз вместимостью </w:t>
      </w:r>
      <w:smartTag w:uri="urn:schemas-microsoft-com:office:smarttags" w:element="metricconverter">
        <w:smartTagPr>
          <w:attr w:name="ProductID" w:val="20 м3"/>
        </w:smartTagPr>
        <w:r w:rsidRPr="00065522">
          <w:rPr>
            <w:i/>
            <w:sz w:val="28"/>
          </w:rPr>
          <w:t xml:space="preserve">20 </w:t>
        </w:r>
        <w:r w:rsidRPr="00065522">
          <w:rPr>
            <w:sz w:val="28"/>
          </w:rPr>
          <w:t>м</w:t>
        </w:r>
        <w:r w:rsidRPr="00065522">
          <w:rPr>
            <w:sz w:val="28"/>
            <w:vertAlign w:val="superscript"/>
          </w:rPr>
          <w:t>3</w:t>
        </w:r>
      </w:smartTag>
    </w:p>
    <w:tbl>
      <w:tblPr>
        <w:tblW w:w="4460" w:type="dxa"/>
        <w:tblInd w:w="98" w:type="dxa"/>
        <w:tblLook w:val="04A0"/>
      </w:tblPr>
      <w:tblGrid>
        <w:gridCol w:w="1428"/>
        <w:gridCol w:w="972"/>
        <w:gridCol w:w="1120"/>
        <w:gridCol w:w="940"/>
      </w:tblGrid>
      <w:tr w:rsidR="001F4743" w:rsidRPr="00065522" w:rsidTr="0048233D">
        <w:trPr>
          <w:trHeight w:val="3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Год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proofErr w:type="spellStart"/>
            <w:r w:rsidRPr="00065522">
              <w:t>g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V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proofErr w:type="spellStart"/>
            <w:proofErr w:type="gramStart"/>
            <w:r w:rsidRPr="00065522">
              <w:t>Пр</w:t>
            </w:r>
            <w:proofErr w:type="spellEnd"/>
            <w:proofErr w:type="gramEnd"/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2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right"/>
            </w:pPr>
            <w:r w:rsidRPr="00065522"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4</w:t>
            </w:r>
            <w:r w:rsidR="001F4743" w:rsidRPr="00065522">
              <w:t>0,00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2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right"/>
            </w:pPr>
            <w:r w:rsidRPr="00065522"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4</w:t>
            </w:r>
            <w:r w:rsidR="001F4743" w:rsidRPr="00065522">
              <w:t>0,00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2012-2016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2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right"/>
            </w:pPr>
            <w:r w:rsidRPr="00065522"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4</w:t>
            </w:r>
            <w:r w:rsidR="001F4743" w:rsidRPr="00065522">
              <w:t>0,00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2017-2021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2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right"/>
            </w:pPr>
            <w:r w:rsidRPr="00065522"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4</w:t>
            </w:r>
            <w:r w:rsidR="001F4743" w:rsidRPr="00065522">
              <w:t>0,00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2022-2026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2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right"/>
            </w:pPr>
            <w:r w:rsidRPr="00065522"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4943C7" w:rsidP="0048233D">
            <w:pPr>
              <w:jc w:val="right"/>
            </w:pPr>
            <w:r>
              <w:t>4</w:t>
            </w:r>
            <w:r w:rsidR="001F4743" w:rsidRPr="00065522">
              <w:t>0,00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  <w:rPr>
          <w:b/>
          <w:i/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i/>
          <w:sz w:val="28"/>
        </w:rPr>
      </w:pPr>
      <w:r w:rsidRPr="00065522">
        <w:rPr>
          <w:b/>
          <w:i/>
          <w:sz w:val="28"/>
        </w:rPr>
        <w:br w:type="page"/>
      </w:r>
      <w:r w:rsidRPr="00065522">
        <w:rPr>
          <w:b/>
          <w:i/>
          <w:sz w:val="28"/>
        </w:rPr>
        <w:lastRenderedPageBreak/>
        <w:t xml:space="preserve">5.3.4.1. Расчет потребного количества </w:t>
      </w:r>
      <w:proofErr w:type="spellStart"/>
      <w:r w:rsidRPr="00065522">
        <w:rPr>
          <w:b/>
          <w:i/>
          <w:sz w:val="28"/>
        </w:rPr>
        <w:t>мусоровозного</w:t>
      </w:r>
      <w:proofErr w:type="spellEnd"/>
      <w:r w:rsidRPr="00065522">
        <w:rPr>
          <w:b/>
          <w:i/>
          <w:sz w:val="28"/>
        </w:rPr>
        <w:t xml:space="preserve"> транспорта                            для сбора и вывоза ТБО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sz w:val="28"/>
          <w:szCs w:val="28"/>
        </w:rPr>
        <w:t>Потребное количество машин определяется по формуле: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position w:val="-34"/>
          <w:sz w:val="28"/>
          <w:szCs w:val="28"/>
        </w:rPr>
        <w:object w:dxaOrig="1120" w:dyaOrig="720">
          <v:shape id="_x0000_i1029" type="#_x0000_t75" style="width:56.25pt;height:36pt" o:ole="">
            <v:imagedata r:id="rId13" o:title=""/>
          </v:shape>
          <o:OLEObject Type="Embed" ProgID="Equation.3" ShapeID="_x0000_i1029" DrawAspect="Content" ObjectID="_1572763708" r:id="rId14"/>
        </w:object>
      </w:r>
      <w:r w:rsidRPr="00065522">
        <w:rPr>
          <w:sz w:val="28"/>
          <w:szCs w:val="28"/>
        </w:rPr>
        <w:t>,</w:t>
      </w:r>
    </w:p>
    <w:p w:rsidR="001F4743" w:rsidRPr="00065522" w:rsidRDefault="001F4743" w:rsidP="001F474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sz w:val="28"/>
          <w:szCs w:val="28"/>
        </w:rPr>
        <w:t xml:space="preserve">где  </w:t>
      </w:r>
      <w:proofErr w:type="gramStart"/>
      <w:r w:rsidRPr="00065522">
        <w:rPr>
          <w:i/>
          <w:sz w:val="28"/>
          <w:szCs w:val="28"/>
        </w:rPr>
        <w:t>П</w:t>
      </w:r>
      <w:proofErr w:type="gramEnd"/>
      <w:r w:rsidRPr="00065522">
        <w:rPr>
          <w:i/>
          <w:sz w:val="28"/>
          <w:szCs w:val="28"/>
        </w:rPr>
        <w:t xml:space="preserve"> </w:t>
      </w:r>
      <w:r w:rsidRPr="00065522">
        <w:rPr>
          <w:sz w:val="28"/>
          <w:szCs w:val="28"/>
        </w:rPr>
        <w:t>– потребное количество спецмашин, шт.;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r w:rsidRPr="00065522">
        <w:rPr>
          <w:i/>
          <w:sz w:val="28"/>
          <w:szCs w:val="28"/>
        </w:rPr>
        <w:t>Н</w:t>
      </w:r>
      <w:r w:rsidRPr="00065522">
        <w:rPr>
          <w:sz w:val="28"/>
          <w:szCs w:val="28"/>
        </w:rPr>
        <w:t xml:space="preserve"> – расчетно-суточное накопление ТБО, м</w:t>
      </w:r>
      <w:r w:rsidRPr="00065522">
        <w:rPr>
          <w:sz w:val="28"/>
          <w:szCs w:val="28"/>
          <w:vertAlign w:val="superscript"/>
        </w:rPr>
        <w:t>3</w:t>
      </w:r>
      <w:r w:rsidRPr="00065522">
        <w:rPr>
          <w:sz w:val="28"/>
          <w:szCs w:val="28"/>
        </w:rPr>
        <w:t xml:space="preserve">; 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5522">
        <w:rPr>
          <w:i/>
          <w:sz w:val="28"/>
          <w:szCs w:val="28"/>
        </w:rPr>
        <w:t>К</w:t>
      </w:r>
      <w:proofErr w:type="gramEnd"/>
      <w:r w:rsidRPr="00065522">
        <w:rPr>
          <w:i/>
          <w:sz w:val="28"/>
          <w:szCs w:val="28"/>
        </w:rPr>
        <w:t xml:space="preserve"> </w:t>
      </w:r>
      <w:r w:rsidRPr="00065522">
        <w:rPr>
          <w:sz w:val="28"/>
          <w:szCs w:val="28"/>
        </w:rPr>
        <w:t>– коэффициент, учитывающий процент использования мусоровозов данного типа;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65522">
        <w:rPr>
          <w:i/>
          <w:sz w:val="28"/>
          <w:szCs w:val="28"/>
        </w:rPr>
        <w:t>П</w:t>
      </w:r>
      <w:r w:rsidRPr="00065522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065522">
        <w:rPr>
          <w:sz w:val="28"/>
          <w:szCs w:val="28"/>
        </w:rPr>
        <w:t xml:space="preserve"> – производительность машин за 1 смену, м</w:t>
      </w:r>
      <w:r w:rsidRPr="00065522">
        <w:rPr>
          <w:sz w:val="28"/>
          <w:szCs w:val="28"/>
          <w:vertAlign w:val="superscript"/>
        </w:rPr>
        <w:t>3</w:t>
      </w:r>
      <w:r w:rsidRPr="00065522">
        <w:rPr>
          <w:sz w:val="28"/>
          <w:szCs w:val="28"/>
        </w:rPr>
        <w:t>.</w:t>
      </w:r>
    </w:p>
    <w:p w:rsidR="001F4743" w:rsidRPr="00065522" w:rsidRDefault="001F4743" w:rsidP="001F4743">
      <w:pPr>
        <w:spacing w:line="360" w:lineRule="auto"/>
        <w:ind w:firstLine="851"/>
        <w:jc w:val="center"/>
        <w:rPr>
          <w:b/>
          <w:i/>
          <w:sz w:val="28"/>
        </w:rPr>
      </w:pPr>
    </w:p>
    <w:tbl>
      <w:tblPr>
        <w:tblW w:w="5784" w:type="dxa"/>
        <w:tblInd w:w="93" w:type="dxa"/>
        <w:tblLook w:val="04A0"/>
      </w:tblPr>
      <w:tblGrid>
        <w:gridCol w:w="1291"/>
        <w:gridCol w:w="717"/>
        <w:gridCol w:w="960"/>
        <w:gridCol w:w="960"/>
        <w:gridCol w:w="960"/>
        <w:gridCol w:w="960"/>
      </w:tblGrid>
      <w:tr w:rsidR="001F4743" w:rsidRPr="00065522" w:rsidTr="0048233D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bookmarkStart w:id="4" w:name="_Toc282764228"/>
            <w:r w:rsidRPr="00065522">
              <w:t>Год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proofErr w:type="spellStart"/>
            <w:proofErr w:type="gramStart"/>
            <w:r w:rsidRPr="00065522"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proofErr w:type="gramStart"/>
            <w:r w:rsidRPr="00065522">
              <w:rPr>
                <w:b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proofErr w:type="spellStart"/>
            <w:r w:rsidRPr="00065522">
              <w:rPr>
                <w:b/>
              </w:rPr>
              <w:t>Пф</w:t>
            </w:r>
            <w:proofErr w:type="spellEnd"/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24,14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4</w:t>
            </w:r>
            <w:r w:rsidR="001F4743" w:rsidRPr="0006552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</w:t>
            </w:r>
            <w:r w:rsidR="00B86F80">
              <w:rPr>
                <w:b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24,32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4</w:t>
            </w:r>
            <w:r w:rsidR="001F4743" w:rsidRPr="0006552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</w:t>
            </w:r>
            <w:r w:rsidR="00B86F80">
              <w:rPr>
                <w:b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2012-2016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25,58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4</w:t>
            </w:r>
            <w:r w:rsidR="001F4743" w:rsidRPr="0006552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</w:t>
            </w:r>
            <w:r w:rsidR="00B86F80">
              <w:rPr>
                <w:b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2017-2021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4</w:t>
            </w:r>
            <w:r w:rsidR="001F4743" w:rsidRPr="0006552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</w:t>
            </w:r>
            <w:r w:rsidR="00B86F80">
              <w:rPr>
                <w:b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2022-2026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28,24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B86F80" w:rsidP="0048233D">
            <w:pPr>
              <w:jc w:val="center"/>
            </w:pPr>
            <w:r>
              <w:t>4</w:t>
            </w:r>
            <w:r w:rsidR="001F4743" w:rsidRPr="0006552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</w:t>
            </w:r>
            <w:r w:rsidR="00B86F80">
              <w:rPr>
                <w:b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</w:tbl>
    <w:p w:rsidR="001F4743" w:rsidRPr="00065522" w:rsidRDefault="001F4743" w:rsidP="001F4743">
      <w:pPr>
        <w:pStyle w:val="2"/>
      </w:pPr>
      <w:r w:rsidRPr="00065522">
        <w:br w:type="page"/>
      </w:r>
      <w:r w:rsidRPr="00065522">
        <w:lastRenderedPageBreak/>
        <w:t>5.4. Расчет потребного количества конте</w:t>
      </w:r>
      <w:r>
        <w:t xml:space="preserve">йнеров для сбора ТБО в Сандатовском </w:t>
      </w:r>
      <w:r w:rsidRPr="00065522">
        <w:t xml:space="preserve"> сельском</w:t>
      </w:r>
      <w:r>
        <w:t xml:space="preserve"> </w:t>
      </w:r>
      <w:r w:rsidRPr="00065522">
        <w:t xml:space="preserve"> поселении</w:t>
      </w:r>
      <w:bookmarkEnd w:id="4"/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</w:rPr>
      </w:pPr>
      <w:r w:rsidRPr="00065522">
        <w:rPr>
          <w:sz w:val="28"/>
        </w:rPr>
        <w:t>Необходимое количество контейнеров определяется по формуле: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position w:val="-30"/>
          <w:sz w:val="28"/>
        </w:rPr>
        <w:object w:dxaOrig="1960" w:dyaOrig="680">
          <v:shape id="_x0000_i1030" type="#_x0000_t75" style="width:98.25pt;height:33.75pt" o:ole="">
            <v:imagedata r:id="rId15" o:title=""/>
          </v:shape>
          <o:OLEObject Type="Embed" ProgID="Equation.3" ShapeID="_x0000_i1030" DrawAspect="Content" ObjectID="_1572763709" r:id="rId16"/>
        </w:objec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где </w:t>
      </w:r>
      <w:r w:rsidRPr="00065522">
        <w:rPr>
          <w:sz w:val="28"/>
        </w:rPr>
        <w:tab/>
        <w:t xml:space="preserve"> </w:t>
      </w:r>
      <w:r w:rsidRPr="00065522">
        <w:rPr>
          <w:i/>
          <w:sz w:val="28"/>
          <w:lang w:val="en-US"/>
        </w:rPr>
        <w:t>N</w:t>
      </w:r>
      <w:r w:rsidRPr="00065522">
        <w:rPr>
          <w:sz w:val="28"/>
        </w:rPr>
        <w:tab/>
      </w:r>
      <w:r w:rsidRPr="00065522">
        <w:rPr>
          <w:sz w:val="28"/>
          <w:szCs w:val="28"/>
        </w:rPr>
        <w:t xml:space="preserve">– </w:t>
      </w:r>
      <w:r w:rsidRPr="00065522">
        <w:rPr>
          <w:sz w:val="28"/>
        </w:rPr>
        <w:t>потребное количество контейнеров, шт.;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ab/>
      </w:r>
      <w:r w:rsidRPr="00065522">
        <w:rPr>
          <w:i/>
          <w:sz w:val="28"/>
        </w:rPr>
        <w:t>Н</w:t>
      </w:r>
      <w:r w:rsidRPr="00065522">
        <w:rPr>
          <w:sz w:val="28"/>
        </w:rPr>
        <w:tab/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расчетно-суточное накопление ТБО, м</w:t>
      </w:r>
      <w:r w:rsidRPr="00065522">
        <w:rPr>
          <w:sz w:val="28"/>
          <w:vertAlign w:val="superscript"/>
        </w:rPr>
        <w:t>3</w:t>
      </w:r>
      <w:r w:rsidRPr="00065522">
        <w:rPr>
          <w:sz w:val="28"/>
        </w:rPr>
        <w:t>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i/>
          <w:sz w:val="28"/>
        </w:rPr>
        <w:t>К</w:t>
      </w:r>
      <w:proofErr w:type="gramStart"/>
      <w:r w:rsidRPr="00065522">
        <w:rPr>
          <w:i/>
          <w:sz w:val="28"/>
          <w:vertAlign w:val="subscript"/>
        </w:rPr>
        <w:t>4</w:t>
      </w:r>
      <w:proofErr w:type="gramEnd"/>
      <w:r w:rsidRPr="00065522">
        <w:rPr>
          <w:sz w:val="28"/>
        </w:rPr>
        <w:tab/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коэффициент, учитывающий долю вывозимого объема ТБО                (</w:t>
      </w:r>
      <w:r w:rsidRPr="00065522">
        <w:rPr>
          <w:i/>
          <w:sz w:val="28"/>
        </w:rPr>
        <w:t>К</w:t>
      </w:r>
      <w:r w:rsidRPr="00065522">
        <w:rPr>
          <w:i/>
          <w:sz w:val="28"/>
          <w:vertAlign w:val="subscript"/>
        </w:rPr>
        <w:t>4</w:t>
      </w:r>
      <w:r w:rsidRPr="00065522">
        <w:rPr>
          <w:sz w:val="28"/>
        </w:rPr>
        <w:t xml:space="preserve"> = 1);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ab/>
      </w:r>
      <w:r w:rsidRPr="00065522">
        <w:rPr>
          <w:i/>
          <w:sz w:val="28"/>
          <w:lang w:val="en-US"/>
        </w:rPr>
        <w:t>m</w:t>
      </w:r>
      <w:r w:rsidRPr="00065522">
        <w:rPr>
          <w:sz w:val="28"/>
        </w:rPr>
        <w:tab/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</w:t>
      </w:r>
      <w:proofErr w:type="gramStart"/>
      <w:r w:rsidRPr="00065522">
        <w:rPr>
          <w:sz w:val="28"/>
        </w:rPr>
        <w:t>периодичность</w:t>
      </w:r>
      <w:proofErr w:type="gramEnd"/>
      <w:r w:rsidRPr="00065522">
        <w:rPr>
          <w:sz w:val="28"/>
        </w:rPr>
        <w:t xml:space="preserve"> вывоза ТБО (</w:t>
      </w:r>
      <w:r w:rsidRPr="00065522">
        <w:rPr>
          <w:i/>
          <w:sz w:val="28"/>
          <w:lang w:val="en-US"/>
        </w:rPr>
        <w:t>m</w:t>
      </w:r>
      <w:r w:rsidRPr="00065522">
        <w:rPr>
          <w:sz w:val="28"/>
        </w:rPr>
        <w:t>=1);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i/>
          <w:sz w:val="28"/>
        </w:rPr>
        <w:t>К</w:t>
      </w:r>
      <w:r w:rsidRPr="00065522">
        <w:rPr>
          <w:i/>
          <w:sz w:val="28"/>
          <w:vertAlign w:val="subscript"/>
        </w:rPr>
        <w:t>5</w:t>
      </w:r>
      <w:r w:rsidRPr="00065522">
        <w:rPr>
          <w:sz w:val="28"/>
        </w:rPr>
        <w:tab/>
      </w:r>
      <w:r w:rsidRPr="00065522">
        <w:rPr>
          <w:sz w:val="28"/>
          <w:szCs w:val="28"/>
        </w:rPr>
        <w:t xml:space="preserve">– </w:t>
      </w:r>
      <w:r w:rsidRPr="00065522">
        <w:rPr>
          <w:sz w:val="28"/>
        </w:rPr>
        <w:t>коэффициент, учитывающий количество контейнеров находящихся в ремонте и резерве (</w:t>
      </w:r>
      <w:r w:rsidRPr="00065522">
        <w:rPr>
          <w:i/>
          <w:sz w:val="28"/>
        </w:rPr>
        <w:t>К</w:t>
      </w:r>
      <w:r w:rsidRPr="00065522">
        <w:rPr>
          <w:i/>
          <w:sz w:val="28"/>
          <w:vertAlign w:val="subscript"/>
        </w:rPr>
        <w:t>5</w:t>
      </w:r>
      <w:r w:rsidRPr="00065522">
        <w:rPr>
          <w:sz w:val="28"/>
        </w:rPr>
        <w:t xml:space="preserve"> = 1,05);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ab/>
      </w:r>
      <w:proofErr w:type="spellStart"/>
      <w:r w:rsidRPr="00065522">
        <w:rPr>
          <w:i/>
          <w:sz w:val="28"/>
          <w:lang w:val="en-US"/>
        </w:rPr>
        <w:t>V</w:t>
      </w:r>
      <w:r w:rsidRPr="00065522">
        <w:rPr>
          <w:i/>
          <w:sz w:val="28"/>
          <w:vertAlign w:val="subscript"/>
          <w:lang w:val="en-US"/>
        </w:rPr>
        <w:t>k</w:t>
      </w:r>
      <w:proofErr w:type="spellEnd"/>
      <w:r w:rsidRPr="00065522">
        <w:rPr>
          <w:sz w:val="28"/>
        </w:rPr>
        <w:tab/>
        <w:t xml:space="preserve">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емкость одного контейнера, м</w:t>
      </w:r>
      <w:r w:rsidRPr="00065522">
        <w:rPr>
          <w:sz w:val="28"/>
          <w:vertAlign w:val="superscript"/>
        </w:rPr>
        <w:t>3</w:t>
      </w:r>
      <w:r w:rsidRPr="00065522">
        <w:rPr>
          <w:sz w:val="28"/>
        </w:rPr>
        <w:t xml:space="preserve"> (</w:t>
      </w:r>
      <w:proofErr w:type="spellStart"/>
      <w:r w:rsidRPr="00065522">
        <w:rPr>
          <w:i/>
          <w:sz w:val="28"/>
          <w:lang w:val="en-US"/>
        </w:rPr>
        <w:t>V</w:t>
      </w:r>
      <w:r w:rsidRPr="00065522">
        <w:rPr>
          <w:i/>
          <w:sz w:val="28"/>
          <w:vertAlign w:val="subscript"/>
          <w:lang w:val="en-US"/>
        </w:rPr>
        <w:t>k</w:t>
      </w:r>
      <w:proofErr w:type="spellEnd"/>
      <w:r w:rsidRPr="00065522">
        <w:rPr>
          <w:sz w:val="28"/>
        </w:rPr>
        <w:tab/>
        <w:t>= 0</w:t>
      </w:r>
      <w:proofErr w:type="gramStart"/>
      <w:r w:rsidRPr="00065522">
        <w:rPr>
          <w:sz w:val="28"/>
        </w:rPr>
        <w:t>,75</w:t>
      </w:r>
      <w:proofErr w:type="gramEnd"/>
      <w:r w:rsidRPr="00065522">
        <w:rPr>
          <w:sz w:val="28"/>
        </w:rPr>
        <w:t>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i/>
          <w:sz w:val="28"/>
        </w:rPr>
        <w:t>К</w:t>
      </w:r>
      <w:proofErr w:type="gramStart"/>
      <w:r w:rsidRPr="00065522">
        <w:rPr>
          <w:i/>
          <w:sz w:val="28"/>
          <w:vertAlign w:val="subscript"/>
        </w:rPr>
        <w:t>6</w:t>
      </w:r>
      <w:proofErr w:type="gramEnd"/>
      <w:r w:rsidRPr="00065522">
        <w:rPr>
          <w:i/>
          <w:sz w:val="28"/>
        </w:rPr>
        <w:tab/>
      </w:r>
      <w:r w:rsidRPr="00065522">
        <w:rPr>
          <w:sz w:val="28"/>
        </w:rPr>
        <w:t xml:space="preserve">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коэффициент заполнения контейнера (</w:t>
      </w:r>
      <w:r w:rsidRPr="00065522">
        <w:rPr>
          <w:i/>
          <w:sz w:val="28"/>
        </w:rPr>
        <w:t>К</w:t>
      </w:r>
      <w:r w:rsidRPr="00065522">
        <w:rPr>
          <w:i/>
          <w:sz w:val="28"/>
          <w:vertAlign w:val="subscript"/>
        </w:rPr>
        <w:t>6</w:t>
      </w:r>
      <w:r w:rsidRPr="00065522">
        <w:rPr>
          <w:sz w:val="28"/>
        </w:rPr>
        <w:t xml:space="preserve"> = 0,9)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tbl>
      <w:tblPr>
        <w:tblW w:w="2251" w:type="dxa"/>
        <w:tblInd w:w="93" w:type="dxa"/>
        <w:tblLook w:val="04A0"/>
      </w:tblPr>
      <w:tblGrid>
        <w:gridCol w:w="1291"/>
        <w:gridCol w:w="960"/>
      </w:tblGrid>
      <w:tr w:rsidR="001F4743" w:rsidRPr="00065522" w:rsidTr="0048233D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proofErr w:type="spellStart"/>
            <w:proofErr w:type="gramStart"/>
            <w:r w:rsidRPr="00065522">
              <w:rPr>
                <w:b/>
              </w:rPr>
              <w:t>N</w:t>
            </w:r>
            <w:proofErr w:type="gramEnd"/>
            <w:r w:rsidRPr="00065522">
              <w:rPr>
                <w:b/>
              </w:rPr>
              <w:t>ф</w:t>
            </w:r>
            <w:proofErr w:type="spellEnd"/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E438FA" w:rsidP="0048233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F4743" w:rsidRPr="00065522">
              <w:rPr>
                <w:b/>
              </w:rPr>
              <w:t>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E438FA" w:rsidP="0048233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F4743" w:rsidRPr="00065522">
              <w:rPr>
                <w:b/>
              </w:rPr>
              <w:t>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2012-2016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E438FA" w:rsidP="0048233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F4743" w:rsidRPr="00065522">
              <w:rPr>
                <w:b/>
              </w:rPr>
              <w:t>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2017-2021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E438FA" w:rsidP="0048233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F4743" w:rsidRPr="00065522">
              <w:rPr>
                <w:b/>
              </w:rPr>
              <w:t>,00</w:t>
            </w:r>
          </w:p>
        </w:tc>
      </w:tr>
      <w:tr w:rsidR="001F4743" w:rsidRPr="00065522" w:rsidTr="004823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2022-2026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E438FA" w:rsidP="0048233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F4743" w:rsidRPr="00065522">
              <w:rPr>
                <w:b/>
              </w:rPr>
              <w:t>,00</w:t>
            </w:r>
          </w:p>
        </w:tc>
      </w:tr>
    </w:tbl>
    <w:p w:rsidR="001F4743" w:rsidRPr="00065522" w:rsidRDefault="001F4743" w:rsidP="001F4743">
      <w:pPr>
        <w:spacing w:line="360" w:lineRule="auto"/>
        <w:ind w:firstLine="851"/>
        <w:jc w:val="center"/>
        <w:rPr>
          <w:b/>
          <w:i/>
          <w:sz w:val="28"/>
        </w:rPr>
      </w:pPr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  <w:r w:rsidRPr="00065522">
        <w:rPr>
          <w:sz w:val="28"/>
        </w:rPr>
        <w:t>*Расчет производился на всех жителей, т.к. жилая застройка представлена частным сектором.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65522">
        <w:rPr>
          <w:sz w:val="28"/>
        </w:rPr>
        <w:br w:type="page"/>
      </w:r>
      <w:r w:rsidRPr="00065522">
        <w:rPr>
          <w:b/>
          <w:sz w:val="28"/>
          <w:szCs w:val="28"/>
        </w:rPr>
        <w:lastRenderedPageBreak/>
        <w:t>5.4.1 Расчет потребного количества контейнерных площадок для сбора ТБО по населенным пунктам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3187"/>
        <w:gridCol w:w="3187"/>
      </w:tblGrid>
      <w:tr w:rsidR="001F4743" w:rsidRPr="00065522" w:rsidTr="0048233D">
        <w:trPr>
          <w:trHeight w:val="476"/>
          <w:jc w:val="center"/>
        </w:trPr>
        <w:tc>
          <w:tcPr>
            <w:tcW w:w="32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sz w:val="28"/>
              </w:rPr>
            </w:pPr>
            <w:r w:rsidRPr="00065522">
              <w:rPr>
                <w:sz w:val="28"/>
              </w:rPr>
              <w:t>Название</w:t>
            </w:r>
          </w:p>
        </w:tc>
        <w:tc>
          <w:tcPr>
            <w:tcW w:w="32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sz w:val="28"/>
              </w:rPr>
            </w:pPr>
            <w:r w:rsidRPr="00065522">
              <w:rPr>
                <w:sz w:val="28"/>
              </w:rPr>
              <w:t>Тип 1</w:t>
            </w:r>
          </w:p>
        </w:tc>
        <w:tc>
          <w:tcPr>
            <w:tcW w:w="32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sz w:val="28"/>
              </w:rPr>
            </w:pPr>
            <w:r w:rsidRPr="00065522">
              <w:rPr>
                <w:sz w:val="28"/>
              </w:rPr>
              <w:t>Тип 2</w:t>
            </w:r>
          </w:p>
        </w:tc>
      </w:tr>
      <w:tr w:rsidR="001F4743" w:rsidRPr="00065522" w:rsidTr="0048233D">
        <w:trPr>
          <w:trHeight w:val="476"/>
          <w:jc w:val="center"/>
        </w:trPr>
        <w:tc>
          <w:tcPr>
            <w:tcW w:w="3220" w:type="dxa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 w:rsidRPr="00065522">
              <w:rPr>
                <w:rFonts w:ascii="Arial" w:hAnsi="Arial" w:cs="Arial"/>
                <w:sz w:val="20"/>
              </w:rPr>
              <w:t xml:space="preserve">село </w:t>
            </w:r>
            <w:r>
              <w:rPr>
                <w:rFonts w:ascii="Arial" w:hAnsi="Arial" w:cs="Arial"/>
                <w:sz w:val="20"/>
              </w:rPr>
              <w:t>Сандата</w:t>
            </w:r>
          </w:p>
        </w:tc>
        <w:tc>
          <w:tcPr>
            <w:tcW w:w="3220" w:type="dxa"/>
          </w:tcPr>
          <w:p w:rsidR="001F4743" w:rsidRPr="00065522" w:rsidRDefault="00E438FA" w:rsidP="0048233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sz w:val="28"/>
              </w:rPr>
            </w:pPr>
            <w:r w:rsidRPr="00065522">
              <w:rPr>
                <w:sz w:val="28"/>
              </w:rPr>
              <w:t>-</w:t>
            </w:r>
          </w:p>
        </w:tc>
      </w:tr>
      <w:tr w:rsidR="001F4743" w:rsidRPr="00065522" w:rsidTr="0048233D">
        <w:trPr>
          <w:trHeight w:val="476"/>
          <w:jc w:val="center"/>
        </w:trPr>
        <w:tc>
          <w:tcPr>
            <w:tcW w:w="3220" w:type="dxa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хутор Крупский</w:t>
            </w:r>
          </w:p>
        </w:tc>
        <w:tc>
          <w:tcPr>
            <w:tcW w:w="3220" w:type="dxa"/>
          </w:tcPr>
          <w:p w:rsidR="001F4743" w:rsidRPr="00065522" w:rsidRDefault="00E438FA" w:rsidP="0048233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sz w:val="28"/>
              </w:rPr>
            </w:pPr>
            <w:r w:rsidRPr="00065522">
              <w:rPr>
                <w:sz w:val="28"/>
              </w:rPr>
              <w:t>-</w:t>
            </w:r>
          </w:p>
        </w:tc>
      </w:tr>
      <w:tr w:rsidR="001F4743" w:rsidRPr="00065522" w:rsidTr="0048233D">
        <w:trPr>
          <w:trHeight w:val="300"/>
          <w:jc w:val="center"/>
        </w:trPr>
        <w:tc>
          <w:tcPr>
            <w:tcW w:w="3220" w:type="dxa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село Березовка</w:t>
            </w:r>
          </w:p>
        </w:tc>
        <w:tc>
          <w:tcPr>
            <w:tcW w:w="3220" w:type="dxa"/>
          </w:tcPr>
          <w:p w:rsidR="001F4743" w:rsidRPr="00065522" w:rsidRDefault="00E438FA" w:rsidP="0048233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20" w:type="dxa"/>
          </w:tcPr>
          <w:p w:rsidR="001F4743" w:rsidRPr="00065522" w:rsidRDefault="001F4743" w:rsidP="0048233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 Где </w:t>
      </w:r>
      <w:r w:rsidRPr="00065522">
        <w:rPr>
          <w:b/>
          <w:sz w:val="28"/>
        </w:rPr>
        <w:t>Тип 1</w:t>
      </w:r>
      <w:r w:rsidRPr="00065522">
        <w:rPr>
          <w:sz w:val="28"/>
        </w:rPr>
        <w:t xml:space="preserve"> – закрытая контейнерная площадка для раздельного сбора отходов (вторсырье, КГО и несортированные отходы);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b/>
          <w:sz w:val="28"/>
        </w:rPr>
        <w:t xml:space="preserve">       Тип 2 – </w:t>
      </w:r>
      <w:r w:rsidRPr="00065522">
        <w:rPr>
          <w:sz w:val="28"/>
        </w:rPr>
        <w:t>закрытая контейнерная площадка для сбора и накопления вторсырья и КГО.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65522">
        <w:rPr>
          <w:b/>
          <w:sz w:val="28"/>
          <w:szCs w:val="28"/>
        </w:rPr>
        <w:t>5.4.2. Расчет потребного количества контейнеров для сбора ТБО по населенным пунктам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7774" w:type="dxa"/>
        <w:tblInd w:w="93" w:type="dxa"/>
        <w:tblLayout w:type="fixed"/>
        <w:tblLook w:val="04A0"/>
      </w:tblPr>
      <w:tblGrid>
        <w:gridCol w:w="1995"/>
        <w:gridCol w:w="712"/>
        <w:gridCol w:w="860"/>
        <w:gridCol w:w="795"/>
        <w:gridCol w:w="46"/>
        <w:gridCol w:w="61"/>
        <w:gridCol w:w="154"/>
        <w:gridCol w:w="635"/>
        <w:gridCol w:w="152"/>
        <w:gridCol w:w="786"/>
        <w:gridCol w:w="786"/>
        <w:gridCol w:w="792"/>
      </w:tblGrid>
      <w:tr w:rsidR="001F4743" w:rsidRPr="00065522" w:rsidTr="0048233D">
        <w:trPr>
          <w:gridAfter w:val="4"/>
          <w:wAfter w:w="2516" w:type="dxa"/>
          <w:trHeight w:val="3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</w:pPr>
            <w:r w:rsidRPr="00065522">
              <w:t>Название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</w:pPr>
            <w:proofErr w:type="spellStart"/>
            <w:proofErr w:type="gramStart"/>
            <w:r w:rsidRPr="00065522">
              <w:t>N</w:t>
            </w:r>
            <w:proofErr w:type="gramEnd"/>
            <w:r w:rsidRPr="00065522">
              <w:t>ф</w:t>
            </w:r>
            <w:proofErr w:type="spellEnd"/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</w:pPr>
            <w:r w:rsidRPr="00065522">
              <w:t>Название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</w:pPr>
            <w:proofErr w:type="spellStart"/>
            <w:proofErr w:type="gramStart"/>
            <w:r w:rsidRPr="00065522">
              <w:t>N</w:t>
            </w:r>
            <w:proofErr w:type="gramEnd"/>
            <w:r w:rsidRPr="00065522">
              <w:t>ф</w:t>
            </w:r>
            <w:proofErr w:type="spellEnd"/>
          </w:p>
        </w:tc>
      </w:tr>
      <w:tr w:rsidR="001F4743" w:rsidRPr="00065522" w:rsidTr="0048233D">
        <w:trPr>
          <w:gridAfter w:val="4"/>
          <w:wAfter w:w="2516" w:type="dxa"/>
          <w:trHeight w:val="305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</w:pPr>
            <w:r w:rsidRPr="00065522">
              <w:t> 2010 </w:t>
            </w: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sz w:val="20"/>
              </w:rPr>
            </w:pPr>
            <w:r w:rsidRPr="00065522">
              <w:rPr>
                <w:sz w:val="20"/>
              </w:rPr>
              <w:t>2011</w:t>
            </w:r>
          </w:p>
        </w:tc>
      </w:tr>
      <w:tr w:rsidR="001F4743" w:rsidRPr="00065522" w:rsidTr="0048233D">
        <w:trPr>
          <w:gridAfter w:val="4"/>
          <w:wAfter w:w="2516" w:type="dxa"/>
          <w:trHeight w:val="51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 w:rsidRPr="00065522">
              <w:rPr>
                <w:rFonts w:ascii="Arial" w:hAnsi="Arial" w:cs="Arial"/>
                <w:sz w:val="20"/>
              </w:rPr>
              <w:t xml:space="preserve">село </w:t>
            </w:r>
            <w:r>
              <w:rPr>
                <w:rFonts w:ascii="Arial" w:hAnsi="Arial" w:cs="Arial"/>
                <w:sz w:val="20"/>
              </w:rPr>
              <w:t>Сандата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 w:rsidRPr="00065522">
              <w:rPr>
                <w:rFonts w:ascii="Arial" w:hAnsi="Arial" w:cs="Arial"/>
                <w:sz w:val="20"/>
              </w:rPr>
              <w:t xml:space="preserve">село </w:t>
            </w:r>
            <w:r>
              <w:rPr>
                <w:rFonts w:ascii="Arial" w:hAnsi="Arial" w:cs="Arial"/>
                <w:sz w:val="20"/>
              </w:rPr>
              <w:t>Сандата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27</w:t>
            </w:r>
          </w:p>
        </w:tc>
      </w:tr>
      <w:tr w:rsidR="001F4743" w:rsidRPr="00065522" w:rsidTr="0048233D">
        <w:trPr>
          <w:gridAfter w:val="4"/>
          <w:wAfter w:w="2516" w:type="dxa"/>
          <w:trHeight w:val="77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хутор Крупский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</w:pPr>
            <w:r w:rsidRPr="00065522"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хутор Крупский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</w:t>
            </w:r>
          </w:p>
        </w:tc>
      </w:tr>
      <w:tr w:rsidR="001F4743" w:rsidRPr="00065522" w:rsidTr="0048233D">
        <w:trPr>
          <w:gridAfter w:val="4"/>
          <w:wAfter w:w="2516" w:type="dxa"/>
          <w:trHeight w:val="30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село Березовка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село Березовка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11</w:t>
            </w:r>
          </w:p>
        </w:tc>
      </w:tr>
      <w:tr w:rsidR="001F4743" w:rsidRPr="00065522" w:rsidTr="0048233D">
        <w:trPr>
          <w:gridAfter w:val="4"/>
          <w:wAfter w:w="2516" w:type="dxa"/>
          <w:trHeight w:val="305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</w:pPr>
            <w:r w:rsidRPr="00065522">
              <w:t>2012-2016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</w:pPr>
            <w:r w:rsidRPr="00065522">
              <w:t>2017-2021</w:t>
            </w:r>
          </w:p>
        </w:tc>
      </w:tr>
      <w:tr w:rsidR="001F4743" w:rsidRPr="00065522" w:rsidTr="0048233D">
        <w:trPr>
          <w:gridAfter w:val="4"/>
          <w:wAfter w:w="2516" w:type="dxa"/>
          <w:trHeight w:val="30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 w:rsidRPr="00065522">
              <w:rPr>
                <w:rFonts w:ascii="Arial" w:hAnsi="Arial" w:cs="Arial"/>
                <w:sz w:val="20"/>
              </w:rPr>
              <w:lastRenderedPageBreak/>
              <w:t xml:space="preserve">село </w:t>
            </w:r>
            <w:r>
              <w:rPr>
                <w:rFonts w:ascii="Arial" w:hAnsi="Arial" w:cs="Arial"/>
                <w:sz w:val="20"/>
              </w:rPr>
              <w:t>Сандата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 w:rsidRPr="00065522">
              <w:rPr>
                <w:rFonts w:ascii="Arial" w:hAnsi="Arial" w:cs="Arial"/>
                <w:sz w:val="20"/>
              </w:rPr>
              <w:t xml:space="preserve">село </w:t>
            </w:r>
            <w:r>
              <w:rPr>
                <w:rFonts w:ascii="Arial" w:hAnsi="Arial" w:cs="Arial"/>
                <w:sz w:val="20"/>
              </w:rPr>
              <w:t>Сандата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27</w:t>
            </w:r>
          </w:p>
        </w:tc>
      </w:tr>
      <w:tr w:rsidR="001F4743" w:rsidRPr="00065522" w:rsidTr="0048233D">
        <w:trPr>
          <w:gridAfter w:val="4"/>
          <w:wAfter w:w="2516" w:type="dxa"/>
          <w:trHeight w:val="51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хутор Крупский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хутор Крупский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</w:t>
            </w:r>
          </w:p>
        </w:tc>
      </w:tr>
      <w:tr w:rsidR="001F4743" w:rsidRPr="00065522" w:rsidTr="0048233D">
        <w:trPr>
          <w:gridAfter w:val="4"/>
          <w:wAfter w:w="2516" w:type="dxa"/>
          <w:trHeight w:val="77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село Березовка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село Березовка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11</w:t>
            </w:r>
          </w:p>
        </w:tc>
      </w:tr>
      <w:tr w:rsidR="001F4743" w:rsidRPr="00065522" w:rsidTr="0048233D">
        <w:trPr>
          <w:gridAfter w:val="4"/>
          <w:wAfter w:w="2516" w:type="dxa"/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  <w:rPr>
                <w:rFonts w:ascii="Calibri" w:hAnsi="Calibri" w:cs="Calibri"/>
              </w:rPr>
            </w:pPr>
            <w:r w:rsidRPr="00065522">
              <w:t>2022-2026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</w:tr>
      <w:tr w:rsidR="001F4743" w:rsidRPr="00065522" w:rsidTr="0048233D">
        <w:trPr>
          <w:gridAfter w:val="8"/>
          <w:wAfter w:w="3412" w:type="dxa"/>
          <w:trHeight w:val="3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 w:rsidRPr="00065522">
              <w:rPr>
                <w:rFonts w:ascii="Arial" w:hAnsi="Arial" w:cs="Arial"/>
                <w:sz w:val="20"/>
              </w:rPr>
              <w:t xml:space="preserve">село </w:t>
            </w:r>
            <w:r>
              <w:rPr>
                <w:rFonts w:ascii="Arial" w:hAnsi="Arial" w:cs="Arial"/>
                <w:sz w:val="20"/>
              </w:rPr>
              <w:t>Сандата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</w:tr>
      <w:tr w:rsidR="001F4743" w:rsidRPr="00065522" w:rsidTr="0048233D">
        <w:trPr>
          <w:trHeight w:val="51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хутор Крупский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</w:tr>
      <w:tr w:rsidR="001F4743" w:rsidRPr="00065522" w:rsidTr="0048233D">
        <w:trPr>
          <w:trHeight w:val="77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43" w:rsidRPr="00065522" w:rsidRDefault="001F4743" w:rsidP="004823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село Березовка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743" w:rsidRPr="00065522" w:rsidRDefault="00E438FA" w:rsidP="0048233D">
            <w:pPr>
              <w:jc w:val="center"/>
            </w:pPr>
            <w:r>
              <w:t>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rPr>
                <w:rFonts w:ascii="Calibri" w:hAnsi="Calibri" w:cs="Calibri"/>
              </w:rPr>
            </w:pPr>
          </w:p>
        </w:tc>
      </w:tr>
    </w:tbl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>Мойку в домовладениях при системе несменяемых контейнеров целесообразно производить на месте их установки в передвижных моечных пунктах, которые монтируются на шасси грузового автотранспорта. НПК «</w:t>
      </w:r>
      <w:proofErr w:type="spellStart"/>
      <w:r w:rsidRPr="00065522">
        <w:rPr>
          <w:sz w:val="28"/>
        </w:rPr>
        <w:t>Коммаш</w:t>
      </w:r>
      <w:proofErr w:type="spellEnd"/>
      <w:r w:rsidRPr="00065522">
        <w:rPr>
          <w:sz w:val="28"/>
        </w:rPr>
        <w:t>» выпускает машины для мойки контейнеров ТГ-100 на базе КАМАЗ-43253.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sz w:val="28"/>
        </w:rPr>
      </w:pPr>
      <w:r w:rsidRPr="00065522">
        <w:rPr>
          <w:sz w:val="28"/>
        </w:rPr>
        <w:t xml:space="preserve">В среднем для мойки 1 контейнера требуется </w:t>
      </w:r>
      <w:smartTag w:uri="urn:schemas-microsoft-com:office:smarttags" w:element="metricconverter">
        <w:smartTagPr>
          <w:attr w:name="ProductID" w:val="60 л"/>
        </w:smartTagPr>
        <w:r w:rsidRPr="00065522">
          <w:rPr>
            <w:sz w:val="28"/>
          </w:rPr>
          <w:t>60 л</w:t>
        </w:r>
      </w:smartTag>
      <w:r w:rsidRPr="00065522">
        <w:rPr>
          <w:sz w:val="28"/>
        </w:rPr>
        <w:t xml:space="preserve"> воды. За рейс передвижной моечный пункт способен помыть 110-120 контейнеров.</w:t>
      </w: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</w:p>
    <w:p w:rsidR="001F4743" w:rsidRPr="00065522" w:rsidRDefault="001F4743" w:rsidP="001F4743">
      <w:pPr>
        <w:spacing w:line="360" w:lineRule="auto"/>
        <w:ind w:firstLine="709"/>
        <w:jc w:val="both"/>
        <w:rPr>
          <w:b/>
          <w:sz w:val="28"/>
        </w:rPr>
      </w:pPr>
      <w:r w:rsidRPr="00065522">
        <w:rPr>
          <w:b/>
          <w:sz w:val="28"/>
        </w:rPr>
        <w:t>5.4.2. Расчет потребного количества машин для мойки контейнеров для контейнерной системы</w:t>
      </w:r>
    </w:p>
    <w:p w:rsidR="001F4743" w:rsidRPr="00065522" w:rsidRDefault="001F4743" w:rsidP="001F4743">
      <w:pPr>
        <w:spacing w:line="360" w:lineRule="auto"/>
        <w:ind w:firstLine="709"/>
        <w:rPr>
          <w:b/>
          <w:sz w:val="28"/>
        </w:rPr>
      </w:pPr>
    </w:p>
    <w:p w:rsidR="001F4743" w:rsidRPr="00065522" w:rsidRDefault="001F4743" w:rsidP="001F4743">
      <w:pPr>
        <w:pStyle w:val="a3"/>
        <w:spacing w:line="360" w:lineRule="auto"/>
        <w:ind w:firstLine="709"/>
        <w:jc w:val="both"/>
      </w:pPr>
      <w:r w:rsidRPr="00065522">
        <w:t>Необходимое количество машин для мойки контейнеров (ТГ-100) определяем по формуле:</w:t>
      </w:r>
    </w:p>
    <w:p w:rsidR="001F4743" w:rsidRPr="00065522" w:rsidRDefault="001F4743" w:rsidP="001F4743">
      <w:pPr>
        <w:pStyle w:val="a3"/>
        <w:spacing w:line="360" w:lineRule="auto"/>
        <w:ind w:firstLine="709"/>
        <w:jc w:val="center"/>
      </w:pPr>
      <w:r w:rsidRPr="00065522">
        <w:rPr>
          <w:position w:val="-24"/>
        </w:rPr>
        <w:object w:dxaOrig="1060" w:dyaOrig="620">
          <v:shape id="_x0000_i1031" type="#_x0000_t75" style="width:53.25pt;height:30.75pt" o:ole="">
            <v:imagedata r:id="rId17" o:title=""/>
          </v:shape>
          <o:OLEObject Type="Embed" ProgID="Equation.3" ShapeID="_x0000_i1031" DrawAspect="Content" ObjectID="_1572763710" r:id="rId18"/>
        </w:object>
      </w:r>
      <w:r w:rsidRPr="00065522">
        <w:t>,</w:t>
      </w:r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  <w:r w:rsidRPr="00065522">
        <w:rPr>
          <w:sz w:val="28"/>
        </w:rPr>
        <w:t xml:space="preserve">где      </w:t>
      </w:r>
      <w:r w:rsidRPr="00065522">
        <w:rPr>
          <w:i/>
          <w:sz w:val="28"/>
          <w:lang w:val="en-US"/>
        </w:rPr>
        <w:t>N</w:t>
      </w:r>
      <w:r w:rsidRPr="00065522">
        <w:rPr>
          <w:i/>
          <w:sz w:val="28"/>
        </w:rPr>
        <w:t xml:space="preserve">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потребное количество машин;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</w:rPr>
      </w:pPr>
      <w:r w:rsidRPr="00065522">
        <w:rPr>
          <w:i/>
          <w:sz w:val="28"/>
        </w:rPr>
        <w:t xml:space="preserve">Н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расчетное количество контейнеров, шт.;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</w:rPr>
      </w:pPr>
      <w:proofErr w:type="gramStart"/>
      <w:r w:rsidRPr="00065522">
        <w:rPr>
          <w:i/>
          <w:sz w:val="28"/>
        </w:rPr>
        <w:t>Р</w:t>
      </w:r>
      <w:proofErr w:type="gramEnd"/>
      <w:r w:rsidRPr="00065522">
        <w:rPr>
          <w:i/>
          <w:sz w:val="28"/>
        </w:rPr>
        <w:t xml:space="preserve">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производительность машины, контейнеров/смена (</w:t>
      </w:r>
      <w:r w:rsidRPr="00065522">
        <w:rPr>
          <w:i/>
          <w:sz w:val="28"/>
        </w:rPr>
        <w:t>Р</w:t>
      </w:r>
      <w:r w:rsidRPr="00065522">
        <w:rPr>
          <w:sz w:val="28"/>
        </w:rPr>
        <w:t xml:space="preserve"> = 180);</w:t>
      </w:r>
    </w:p>
    <w:p w:rsidR="001F4743" w:rsidRPr="00065522" w:rsidRDefault="001F4743" w:rsidP="001F4743">
      <w:pPr>
        <w:spacing w:line="360" w:lineRule="auto"/>
        <w:ind w:firstLine="851"/>
        <w:jc w:val="both"/>
        <w:rPr>
          <w:sz w:val="28"/>
        </w:rPr>
      </w:pPr>
      <w:proofErr w:type="gramStart"/>
      <w:r w:rsidRPr="00065522">
        <w:rPr>
          <w:i/>
          <w:sz w:val="28"/>
        </w:rPr>
        <w:lastRenderedPageBreak/>
        <w:t>П</w:t>
      </w:r>
      <w:proofErr w:type="gramEnd"/>
      <w:r w:rsidRPr="00065522">
        <w:rPr>
          <w:i/>
          <w:sz w:val="28"/>
        </w:rPr>
        <w:t xml:space="preserve">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периодичность мойки контейнеров, дней (</w:t>
      </w:r>
      <w:r w:rsidRPr="00065522">
        <w:rPr>
          <w:i/>
          <w:sz w:val="28"/>
        </w:rPr>
        <w:t>П</w:t>
      </w:r>
      <w:r w:rsidRPr="00065522">
        <w:rPr>
          <w:sz w:val="28"/>
        </w:rPr>
        <w:t xml:space="preserve"> = 10).</w:t>
      </w:r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  <w:r w:rsidRPr="00065522">
        <w:rPr>
          <w:i/>
          <w:sz w:val="28"/>
        </w:rPr>
        <w:t xml:space="preserve">           </w:t>
      </w:r>
      <w:r w:rsidRPr="00065522">
        <w:rPr>
          <w:i/>
          <w:sz w:val="28"/>
          <w:lang w:val="en-US"/>
        </w:rPr>
        <w:t>N</w:t>
      </w:r>
      <w:r w:rsidRPr="00065522">
        <w:rPr>
          <w:i/>
          <w:sz w:val="28"/>
        </w:rPr>
        <w:t xml:space="preserve"> </w:t>
      </w:r>
      <w:proofErr w:type="spellStart"/>
      <w:r w:rsidRPr="00065522">
        <w:rPr>
          <w:i/>
          <w:sz w:val="28"/>
        </w:rPr>
        <w:t>ф</w:t>
      </w:r>
      <w:proofErr w:type="spellEnd"/>
      <w:r w:rsidRPr="00065522">
        <w:rPr>
          <w:i/>
          <w:sz w:val="28"/>
        </w:rPr>
        <w:t xml:space="preserve"> </w:t>
      </w:r>
      <w:r w:rsidRPr="00065522">
        <w:rPr>
          <w:sz w:val="28"/>
          <w:szCs w:val="28"/>
        </w:rPr>
        <w:t>–</w:t>
      </w:r>
      <w:r w:rsidRPr="00065522">
        <w:rPr>
          <w:sz w:val="28"/>
        </w:rPr>
        <w:t xml:space="preserve"> потребное количество машин, </w:t>
      </w:r>
      <w:proofErr w:type="spellStart"/>
      <w:r w:rsidRPr="00065522">
        <w:rPr>
          <w:sz w:val="28"/>
        </w:rPr>
        <w:t>шт</w:t>
      </w:r>
      <w:proofErr w:type="spellEnd"/>
      <w:r w:rsidRPr="00065522">
        <w:rPr>
          <w:sz w:val="28"/>
        </w:rPr>
        <w:t>;</w:t>
      </w:r>
    </w:p>
    <w:p w:rsidR="001F4743" w:rsidRPr="00065522" w:rsidRDefault="001F4743" w:rsidP="001F4743">
      <w:pPr>
        <w:spacing w:line="360" w:lineRule="auto"/>
        <w:jc w:val="both"/>
        <w:rPr>
          <w:sz w:val="28"/>
        </w:rPr>
      </w:pPr>
    </w:p>
    <w:tbl>
      <w:tblPr>
        <w:tblW w:w="6640" w:type="dxa"/>
        <w:tblInd w:w="98" w:type="dxa"/>
        <w:tblLook w:val="04A0"/>
      </w:tblPr>
      <w:tblGrid>
        <w:gridCol w:w="1428"/>
        <w:gridCol w:w="972"/>
        <w:gridCol w:w="1120"/>
        <w:gridCol w:w="940"/>
        <w:gridCol w:w="1160"/>
        <w:gridCol w:w="1020"/>
      </w:tblGrid>
      <w:tr w:rsidR="001F4743" w:rsidRPr="00065522" w:rsidTr="0048233D">
        <w:trPr>
          <w:trHeight w:val="3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Год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proofErr w:type="gramStart"/>
            <w:r w:rsidRPr="00065522">
              <w:t>П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proofErr w:type="spellStart"/>
            <w:proofErr w:type="gramStart"/>
            <w:r w:rsidRPr="00065522">
              <w:rPr>
                <w:b/>
              </w:rPr>
              <w:t>N</w:t>
            </w:r>
            <w:proofErr w:type="gramEnd"/>
            <w:r w:rsidRPr="00065522">
              <w:rPr>
                <w:b/>
              </w:rPr>
              <w:t>ф</w:t>
            </w:r>
            <w:proofErr w:type="spellEnd"/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02671D" w:rsidP="0048233D">
            <w:pPr>
              <w:jc w:val="center"/>
            </w:pPr>
            <w:r>
              <w:t>48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0,0</w:t>
            </w:r>
            <w:r w:rsidR="0002671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02671D" w:rsidP="0048233D">
            <w:pPr>
              <w:jc w:val="center"/>
            </w:pPr>
            <w:r>
              <w:t>48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0,0</w:t>
            </w:r>
            <w:r w:rsidR="0002671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2012-2016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02671D" w:rsidP="0048233D">
            <w:pPr>
              <w:jc w:val="center"/>
            </w:pPr>
            <w:r>
              <w:t>48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0,0</w:t>
            </w:r>
            <w:r w:rsidR="0002671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2017-2021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02671D" w:rsidP="0048233D">
            <w:pPr>
              <w:jc w:val="center"/>
            </w:pPr>
            <w:r>
              <w:t>48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0,0</w:t>
            </w:r>
            <w:r w:rsidR="0002671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  <w:tr w:rsidR="001F4743" w:rsidRPr="00065522" w:rsidTr="0048233D"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r w:rsidRPr="00065522">
              <w:t>2022-2026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02671D" w:rsidP="0048233D">
            <w:pPr>
              <w:jc w:val="center"/>
            </w:pPr>
            <w:r>
              <w:t>48</w:t>
            </w:r>
            <w:r w:rsidR="001F4743" w:rsidRPr="00065522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</w:pPr>
            <w:r w:rsidRPr="00065522"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0,0</w:t>
            </w:r>
            <w:r w:rsidR="0002671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743" w:rsidRPr="00065522" w:rsidRDefault="001F4743" w:rsidP="0048233D">
            <w:pPr>
              <w:jc w:val="center"/>
              <w:rPr>
                <w:b/>
              </w:rPr>
            </w:pPr>
            <w:r w:rsidRPr="00065522">
              <w:rPr>
                <w:b/>
              </w:rPr>
              <w:t>1,00</w:t>
            </w:r>
          </w:p>
        </w:tc>
      </w:tr>
    </w:tbl>
    <w:p w:rsidR="001F4743" w:rsidRPr="00065522" w:rsidRDefault="001F4743" w:rsidP="001F4743">
      <w:pPr>
        <w:pStyle w:val="1"/>
        <w:ind w:firstLine="709"/>
        <w:jc w:val="both"/>
      </w:pPr>
    </w:p>
    <w:p w:rsidR="001F4743" w:rsidRPr="00065522" w:rsidRDefault="001F4743" w:rsidP="001F4743">
      <w:pPr>
        <w:spacing w:line="360" w:lineRule="auto"/>
        <w:ind w:firstLine="709"/>
        <w:rPr>
          <w:b/>
          <w:sz w:val="28"/>
        </w:rPr>
      </w:pPr>
    </w:p>
    <w:p w:rsidR="001F4743" w:rsidRPr="00065522" w:rsidRDefault="001F4743" w:rsidP="001F4743">
      <w:pPr>
        <w:pStyle w:val="1"/>
      </w:pPr>
    </w:p>
    <w:p w:rsidR="00AA565A" w:rsidRDefault="005254E4" w:rsidP="005254E4">
      <w:r w:rsidRPr="005E337D">
        <w:br w:type="page"/>
      </w:r>
    </w:p>
    <w:sectPr w:rsidR="00AA565A" w:rsidSect="00A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81"/>
    <w:multiLevelType w:val="multilevel"/>
    <w:tmpl w:val="58D43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0F93371A"/>
    <w:multiLevelType w:val="hybridMultilevel"/>
    <w:tmpl w:val="54E8CA6E"/>
    <w:lvl w:ilvl="0" w:tplc="D058511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C24B7A"/>
    <w:multiLevelType w:val="hybridMultilevel"/>
    <w:tmpl w:val="EFAA15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79F6FB4"/>
    <w:multiLevelType w:val="hybridMultilevel"/>
    <w:tmpl w:val="5236572C"/>
    <w:lvl w:ilvl="0" w:tplc="EDC89A8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633004C2"/>
    <w:multiLevelType w:val="hybridMultilevel"/>
    <w:tmpl w:val="784EB8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2851EAE"/>
    <w:multiLevelType w:val="hybridMultilevel"/>
    <w:tmpl w:val="C476A090"/>
    <w:lvl w:ilvl="0" w:tplc="D8C46E94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4E4"/>
    <w:rsid w:val="0002671D"/>
    <w:rsid w:val="000560E7"/>
    <w:rsid w:val="000E2BCB"/>
    <w:rsid w:val="0010244F"/>
    <w:rsid w:val="00103E05"/>
    <w:rsid w:val="0011474E"/>
    <w:rsid w:val="001F4743"/>
    <w:rsid w:val="0024761E"/>
    <w:rsid w:val="0027585D"/>
    <w:rsid w:val="002852DF"/>
    <w:rsid w:val="00294578"/>
    <w:rsid w:val="002E0D92"/>
    <w:rsid w:val="002E2A35"/>
    <w:rsid w:val="00304F04"/>
    <w:rsid w:val="00372398"/>
    <w:rsid w:val="00384664"/>
    <w:rsid w:val="004525B6"/>
    <w:rsid w:val="00461CE7"/>
    <w:rsid w:val="004676E3"/>
    <w:rsid w:val="004776ED"/>
    <w:rsid w:val="0048233D"/>
    <w:rsid w:val="004943C7"/>
    <w:rsid w:val="00494EF0"/>
    <w:rsid w:val="004A468A"/>
    <w:rsid w:val="005254E4"/>
    <w:rsid w:val="00573355"/>
    <w:rsid w:val="0058179C"/>
    <w:rsid w:val="005C1AD6"/>
    <w:rsid w:val="00637233"/>
    <w:rsid w:val="006414F3"/>
    <w:rsid w:val="006B7D70"/>
    <w:rsid w:val="006D16E6"/>
    <w:rsid w:val="00794145"/>
    <w:rsid w:val="00854293"/>
    <w:rsid w:val="009809BB"/>
    <w:rsid w:val="00991298"/>
    <w:rsid w:val="00A01188"/>
    <w:rsid w:val="00A322EB"/>
    <w:rsid w:val="00A83CE9"/>
    <w:rsid w:val="00AA565A"/>
    <w:rsid w:val="00B7003A"/>
    <w:rsid w:val="00B86F80"/>
    <w:rsid w:val="00C139F2"/>
    <w:rsid w:val="00C256AF"/>
    <w:rsid w:val="00E0170C"/>
    <w:rsid w:val="00E23F13"/>
    <w:rsid w:val="00E37FF7"/>
    <w:rsid w:val="00E438FA"/>
    <w:rsid w:val="00E77D6A"/>
    <w:rsid w:val="00E908B7"/>
    <w:rsid w:val="00EA4EAC"/>
    <w:rsid w:val="00F02D7A"/>
    <w:rsid w:val="00F4144D"/>
    <w:rsid w:val="00F7487A"/>
    <w:rsid w:val="00FA0AC7"/>
    <w:rsid w:val="00FC14B4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A"/>
  </w:style>
  <w:style w:type="paragraph" w:styleId="1">
    <w:name w:val="heading 1"/>
    <w:basedOn w:val="a"/>
    <w:next w:val="a"/>
    <w:link w:val="10"/>
    <w:qFormat/>
    <w:rsid w:val="005254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nhideWhenUsed/>
    <w:qFormat/>
    <w:rsid w:val="001F47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4E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Body Text Indent"/>
    <w:basedOn w:val="a"/>
    <w:link w:val="a4"/>
    <w:rsid w:val="005254E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254E4"/>
    <w:rPr>
      <w:rFonts w:ascii="Times New Roman" w:eastAsia="Times New Roman" w:hAnsi="Times New Roman" w:cs="Times New Roman"/>
      <w:sz w:val="28"/>
      <w:szCs w:val="20"/>
    </w:rPr>
  </w:style>
  <w:style w:type="paragraph" w:customStyle="1" w:styleId="FR4">
    <w:name w:val="FR4"/>
    <w:rsid w:val="005254E4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1F47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Bullet"/>
    <w:basedOn w:val="a"/>
    <w:autoRedefine/>
    <w:rsid w:val="001F4743"/>
    <w:pPr>
      <w:tabs>
        <w:tab w:val="num" w:pos="0"/>
        <w:tab w:val="num" w:pos="1211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1F474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0A6F-B6D2-405E-A1D5-289E6D1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2017-10-30T05:40:00Z</cp:lastPrinted>
  <dcterms:created xsi:type="dcterms:W3CDTF">2017-11-21T06:02:00Z</dcterms:created>
  <dcterms:modified xsi:type="dcterms:W3CDTF">2017-11-21T06:02:00Z</dcterms:modified>
</cp:coreProperties>
</file>